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F6" w:rsidRPr="000D3529" w:rsidRDefault="000D01F6" w:rsidP="000D01F6">
      <w:pPr>
        <w:jc w:val="center"/>
        <w:rPr>
          <w:rFonts w:ascii="Times New Roman" w:hAnsi="Times New Roman"/>
          <w:b/>
          <w:sz w:val="24"/>
          <w:szCs w:val="24"/>
          <w:lang w:val="sv-SE"/>
        </w:rPr>
      </w:pPr>
      <w:r w:rsidRPr="000D3529">
        <w:rPr>
          <w:rFonts w:ascii="Times New Roman" w:hAnsi="Times New Roman"/>
          <w:b/>
          <w:sz w:val="24"/>
          <w:szCs w:val="24"/>
          <w:lang w:val="sv-SE"/>
        </w:rPr>
        <w:t>LÝ LỊCH KHOA HỌC</w:t>
      </w:r>
    </w:p>
    <w:p w:rsidR="000D01F6" w:rsidRPr="000D3529" w:rsidRDefault="000D01F6" w:rsidP="000D01F6">
      <w:pPr>
        <w:spacing w:before="60" w:after="60" w:line="312" w:lineRule="auto"/>
        <w:jc w:val="both"/>
        <w:rPr>
          <w:rFonts w:ascii="Times New Roman" w:hAnsi="Times New Roman"/>
          <w:b/>
          <w:sz w:val="24"/>
          <w:szCs w:val="24"/>
          <w:lang w:val="sv-SE"/>
        </w:rPr>
      </w:pPr>
      <w:r w:rsidRPr="000D3529">
        <w:rPr>
          <w:rFonts w:ascii="Times New Roman" w:hAnsi="Times New Roman"/>
          <w:b/>
          <w:sz w:val="24"/>
          <w:szCs w:val="24"/>
          <w:lang w:val="sv-SE"/>
        </w:rPr>
        <w:t>I. LÝ LỊCH SƠ LƯỢC</w:t>
      </w:r>
    </w:p>
    <w:p w:rsidR="000D01F6" w:rsidRPr="000D3529" w:rsidRDefault="000D01F6" w:rsidP="00B13F9A">
      <w:pPr>
        <w:spacing w:before="60" w:after="60"/>
        <w:jc w:val="both"/>
        <w:rPr>
          <w:rFonts w:ascii="Times New Roman" w:hAnsi="Times New Roman"/>
          <w:sz w:val="24"/>
          <w:szCs w:val="24"/>
          <w:lang w:val="sv-SE"/>
        </w:rPr>
      </w:pPr>
      <w:r w:rsidRPr="000D3529">
        <w:rPr>
          <w:rFonts w:ascii="Times New Roman" w:hAnsi="Times New Roman"/>
          <w:sz w:val="24"/>
          <w:szCs w:val="24"/>
          <w:lang w:val="sv-SE"/>
        </w:rPr>
        <w:t xml:space="preserve">1. Họ và tên: </w:t>
      </w:r>
      <w:r w:rsidR="003B5331" w:rsidRPr="000D3529">
        <w:rPr>
          <w:rFonts w:ascii="Times New Roman" w:hAnsi="Times New Roman"/>
          <w:sz w:val="24"/>
          <w:szCs w:val="24"/>
          <w:lang w:val="sv-SE"/>
        </w:rPr>
        <w:t>Trần Thị Yến</w:t>
      </w:r>
    </w:p>
    <w:p w:rsidR="000D01F6" w:rsidRPr="000D3529" w:rsidRDefault="000D01F6" w:rsidP="00B13F9A">
      <w:pPr>
        <w:spacing w:before="60" w:after="60"/>
        <w:jc w:val="both"/>
        <w:rPr>
          <w:rFonts w:ascii="Times New Roman" w:hAnsi="Times New Roman"/>
          <w:sz w:val="24"/>
          <w:szCs w:val="24"/>
          <w:lang w:val="sv-SE"/>
        </w:rPr>
      </w:pPr>
      <w:r w:rsidRPr="000D3529">
        <w:rPr>
          <w:rFonts w:ascii="Times New Roman" w:hAnsi="Times New Roman"/>
          <w:sz w:val="24"/>
          <w:szCs w:val="24"/>
          <w:lang w:val="sv-SE"/>
        </w:rPr>
        <w:t>2. Giới tính: Nữ</w:t>
      </w:r>
    </w:p>
    <w:p w:rsidR="000D01F6" w:rsidRPr="000D3529" w:rsidRDefault="000D01F6" w:rsidP="00B13F9A">
      <w:pPr>
        <w:spacing w:before="60" w:after="60"/>
        <w:jc w:val="both"/>
        <w:rPr>
          <w:rFonts w:ascii="Times New Roman" w:hAnsi="Times New Roman"/>
          <w:sz w:val="24"/>
          <w:szCs w:val="24"/>
          <w:lang w:val="sv-SE"/>
        </w:rPr>
      </w:pPr>
      <w:r w:rsidRPr="000D3529">
        <w:rPr>
          <w:rFonts w:ascii="Times New Roman" w:hAnsi="Times New Roman"/>
          <w:sz w:val="24"/>
          <w:szCs w:val="24"/>
          <w:lang w:val="sv-SE"/>
        </w:rPr>
        <w:t>3. Dân tộc: Kinh</w:t>
      </w:r>
    </w:p>
    <w:p w:rsidR="000D01F6" w:rsidRPr="000D3529" w:rsidRDefault="000D01F6" w:rsidP="00B13F9A">
      <w:pPr>
        <w:spacing w:before="60" w:after="60"/>
        <w:jc w:val="both"/>
        <w:rPr>
          <w:rFonts w:ascii="Times New Roman" w:hAnsi="Times New Roman"/>
          <w:sz w:val="24"/>
          <w:szCs w:val="24"/>
          <w:lang w:val="sv-SE"/>
        </w:rPr>
      </w:pPr>
      <w:r w:rsidRPr="000D3529">
        <w:rPr>
          <w:rFonts w:ascii="Times New Roman" w:hAnsi="Times New Roman"/>
          <w:sz w:val="24"/>
          <w:szCs w:val="24"/>
          <w:lang w:val="sv-SE"/>
        </w:rPr>
        <w:t>4. Năm sinh:</w:t>
      </w:r>
      <w:r w:rsidR="003B5331" w:rsidRPr="000D3529">
        <w:rPr>
          <w:rFonts w:ascii="Times New Roman" w:hAnsi="Times New Roman"/>
          <w:sz w:val="24"/>
          <w:szCs w:val="24"/>
          <w:lang w:val="sv-SE"/>
        </w:rPr>
        <w:t xml:space="preserve"> 1987</w:t>
      </w:r>
    </w:p>
    <w:p w:rsidR="000D01F6" w:rsidRPr="000D3529" w:rsidRDefault="000D01F6" w:rsidP="00B13F9A">
      <w:pPr>
        <w:spacing w:before="60" w:after="60"/>
        <w:jc w:val="both"/>
        <w:rPr>
          <w:rFonts w:ascii="Times New Roman" w:hAnsi="Times New Roman"/>
          <w:sz w:val="24"/>
          <w:szCs w:val="24"/>
          <w:lang w:val="sv-SE"/>
        </w:rPr>
      </w:pPr>
      <w:r w:rsidRPr="000D3529">
        <w:rPr>
          <w:rFonts w:ascii="Times New Roman" w:hAnsi="Times New Roman"/>
          <w:sz w:val="24"/>
          <w:szCs w:val="24"/>
          <w:lang w:val="sv-SE"/>
        </w:rPr>
        <w:t>5. Học vị</w:t>
      </w:r>
      <w:r w:rsidR="00CD51E6" w:rsidRPr="000D3529">
        <w:rPr>
          <w:rFonts w:ascii="Times New Roman" w:hAnsi="Times New Roman"/>
          <w:sz w:val="24"/>
          <w:szCs w:val="24"/>
          <w:lang w:val="sv-SE"/>
        </w:rPr>
        <w:t xml:space="preserve">: Thạc sỹ </w:t>
      </w:r>
      <w:r w:rsidR="00CD51E6" w:rsidRPr="000D3529">
        <w:rPr>
          <w:rFonts w:ascii="Times New Roman" w:hAnsi="Times New Roman"/>
          <w:sz w:val="24"/>
          <w:szCs w:val="24"/>
          <w:lang w:val="sv-SE"/>
        </w:rPr>
        <w:tab/>
      </w:r>
      <w:r w:rsidR="00CD51E6" w:rsidRPr="000D3529">
        <w:rPr>
          <w:rFonts w:ascii="Times New Roman" w:hAnsi="Times New Roman"/>
          <w:sz w:val="24"/>
          <w:szCs w:val="24"/>
          <w:lang w:val="sv-SE"/>
        </w:rPr>
        <w:tab/>
      </w:r>
      <w:r w:rsidR="00CD51E6" w:rsidRPr="000D3529">
        <w:rPr>
          <w:rFonts w:ascii="Times New Roman" w:hAnsi="Times New Roman"/>
          <w:sz w:val="24"/>
          <w:szCs w:val="24"/>
          <w:lang w:val="sv-SE"/>
        </w:rPr>
        <w:tab/>
        <w:t>N</w:t>
      </w:r>
      <w:r w:rsidRPr="000D3529">
        <w:rPr>
          <w:rFonts w:ascii="Times New Roman" w:hAnsi="Times New Roman"/>
          <w:sz w:val="24"/>
          <w:szCs w:val="24"/>
          <w:lang w:val="sv-SE"/>
        </w:rPr>
        <w:t>ăm nhận học vị:</w:t>
      </w:r>
      <w:r w:rsidR="00CD51E6" w:rsidRPr="000D3529">
        <w:rPr>
          <w:rFonts w:ascii="Times New Roman" w:hAnsi="Times New Roman"/>
          <w:sz w:val="24"/>
          <w:szCs w:val="24"/>
          <w:lang w:val="sv-SE"/>
        </w:rPr>
        <w:t xml:space="preserve"> 2013</w:t>
      </w:r>
    </w:p>
    <w:p w:rsidR="003B5331" w:rsidRPr="000D3529" w:rsidRDefault="000D01F6" w:rsidP="00B13F9A">
      <w:pPr>
        <w:spacing w:before="60" w:after="60"/>
        <w:jc w:val="both"/>
        <w:rPr>
          <w:rFonts w:ascii="Times New Roman" w:hAnsi="Times New Roman"/>
          <w:sz w:val="24"/>
          <w:szCs w:val="24"/>
          <w:lang w:val="sv-SE"/>
        </w:rPr>
      </w:pPr>
      <w:r w:rsidRPr="000D3529">
        <w:rPr>
          <w:rFonts w:ascii="Times New Roman" w:hAnsi="Times New Roman"/>
          <w:sz w:val="24"/>
          <w:szCs w:val="24"/>
          <w:lang w:val="sv-SE"/>
        </w:rPr>
        <w:t>8. Chức vụ hiện tại: Giảng viên</w:t>
      </w:r>
    </w:p>
    <w:p w:rsidR="000D01F6" w:rsidRPr="000D3529" w:rsidRDefault="000D01F6" w:rsidP="00B13F9A">
      <w:pPr>
        <w:spacing w:before="60" w:after="60"/>
        <w:jc w:val="both"/>
        <w:rPr>
          <w:rFonts w:ascii="Times New Roman" w:hAnsi="Times New Roman"/>
          <w:sz w:val="24"/>
          <w:szCs w:val="24"/>
          <w:lang w:val="sv-SE"/>
        </w:rPr>
      </w:pPr>
      <w:r w:rsidRPr="000D3529">
        <w:rPr>
          <w:rFonts w:ascii="Times New Roman" w:hAnsi="Times New Roman"/>
          <w:sz w:val="24"/>
          <w:szCs w:val="24"/>
          <w:lang w:val="sv-SE"/>
        </w:rPr>
        <w:t>9. Cơ quan và đơn vị công tác: Bộ môn Ngoại Ngữ - Trường Đại học Sư phạm - ĐHTN</w:t>
      </w:r>
    </w:p>
    <w:p w:rsidR="000D01F6" w:rsidRPr="000D3529" w:rsidRDefault="000D01F6" w:rsidP="00B13F9A">
      <w:pPr>
        <w:spacing w:before="60" w:after="60"/>
        <w:jc w:val="both"/>
        <w:rPr>
          <w:rFonts w:ascii="Times New Roman" w:hAnsi="Times New Roman"/>
          <w:sz w:val="24"/>
          <w:szCs w:val="24"/>
          <w:lang w:val="sv-SE"/>
        </w:rPr>
      </w:pPr>
      <w:r w:rsidRPr="000D3529">
        <w:rPr>
          <w:rFonts w:ascii="Times New Roman" w:hAnsi="Times New Roman"/>
          <w:sz w:val="24"/>
          <w:szCs w:val="24"/>
          <w:lang w:val="sv-SE"/>
        </w:rPr>
        <w:t>10. Điện thoại:</w:t>
      </w:r>
      <w:r w:rsidR="003B5331" w:rsidRPr="000D3529">
        <w:rPr>
          <w:rFonts w:ascii="Times New Roman" w:hAnsi="Times New Roman"/>
          <w:sz w:val="24"/>
          <w:szCs w:val="24"/>
          <w:lang w:val="sv-SE"/>
        </w:rPr>
        <w:t>0979697224</w:t>
      </w:r>
    </w:p>
    <w:p w:rsidR="008755CD" w:rsidRPr="000D3529" w:rsidRDefault="000D01F6" w:rsidP="00B13F9A">
      <w:pPr>
        <w:spacing w:before="60" w:after="60"/>
        <w:jc w:val="both"/>
        <w:rPr>
          <w:rFonts w:ascii="Times New Roman" w:hAnsi="Times New Roman"/>
          <w:b/>
          <w:sz w:val="24"/>
          <w:szCs w:val="24"/>
          <w:lang w:val="sv-SE"/>
        </w:rPr>
      </w:pPr>
      <w:r w:rsidRPr="000D3529">
        <w:rPr>
          <w:rFonts w:ascii="Times New Roman" w:hAnsi="Times New Roman"/>
          <w:sz w:val="24"/>
          <w:szCs w:val="24"/>
          <w:lang w:val="sv-SE"/>
        </w:rPr>
        <w:t xml:space="preserve">11. Email: </w:t>
      </w:r>
      <w:r w:rsidR="008755CD" w:rsidRPr="000D3529">
        <w:rPr>
          <w:rFonts w:ascii="Times New Roman" w:hAnsi="Times New Roman"/>
          <w:sz w:val="24"/>
          <w:szCs w:val="24"/>
        </w:rPr>
        <w:t>yentt</w:t>
      </w:r>
      <w:r w:rsidR="008755CD" w:rsidRPr="000D3529">
        <w:rPr>
          <w:rFonts w:ascii="Times New Roman" w:hAnsi="Times New Roman"/>
          <w:sz w:val="24"/>
          <w:szCs w:val="24"/>
          <w:lang w:val="vi-VN"/>
        </w:rPr>
        <w:t>@</w:t>
      </w:r>
      <w:r w:rsidR="008755CD" w:rsidRPr="000D3529">
        <w:rPr>
          <w:rFonts w:ascii="Times New Roman" w:hAnsi="Times New Roman"/>
          <w:sz w:val="24"/>
          <w:szCs w:val="24"/>
        </w:rPr>
        <w:t>tnue</w:t>
      </w:r>
      <w:r w:rsidR="008755CD" w:rsidRPr="000D3529">
        <w:rPr>
          <w:rFonts w:ascii="Times New Roman" w:hAnsi="Times New Roman"/>
          <w:sz w:val="24"/>
          <w:szCs w:val="24"/>
          <w:lang w:val="vi-VN"/>
        </w:rPr>
        <w:t>.</w:t>
      </w:r>
      <w:r w:rsidR="008755CD" w:rsidRPr="000D3529">
        <w:rPr>
          <w:rFonts w:ascii="Times New Roman" w:hAnsi="Times New Roman"/>
          <w:sz w:val="24"/>
          <w:szCs w:val="24"/>
        </w:rPr>
        <w:t>edu.vn</w:t>
      </w:r>
      <w:r w:rsidR="008755CD" w:rsidRPr="000D3529">
        <w:rPr>
          <w:rFonts w:ascii="Times New Roman" w:hAnsi="Times New Roman"/>
          <w:b/>
          <w:sz w:val="24"/>
          <w:szCs w:val="24"/>
          <w:lang w:val="sv-SE"/>
        </w:rPr>
        <w:t xml:space="preserve"> </w:t>
      </w:r>
    </w:p>
    <w:p w:rsidR="000D01F6" w:rsidRPr="000D3529" w:rsidRDefault="000D01F6" w:rsidP="000D01F6">
      <w:pPr>
        <w:spacing w:before="60" w:after="60" w:line="312" w:lineRule="auto"/>
        <w:jc w:val="both"/>
        <w:rPr>
          <w:rFonts w:ascii="Times New Roman" w:hAnsi="Times New Roman"/>
          <w:b/>
          <w:sz w:val="24"/>
          <w:szCs w:val="24"/>
          <w:lang w:val="sv-SE"/>
        </w:rPr>
      </w:pPr>
      <w:r w:rsidRPr="000D3529">
        <w:rPr>
          <w:rFonts w:ascii="Times New Roman" w:hAnsi="Times New Roman"/>
          <w:b/>
          <w:sz w:val="24"/>
          <w:szCs w:val="24"/>
          <w:lang w:val="sv-SE"/>
        </w:rPr>
        <w:t>II. QUÁ TRÌNH ĐÀO TẠO</w:t>
      </w:r>
    </w:p>
    <w:p w:rsidR="000D01F6" w:rsidRPr="000D3529" w:rsidRDefault="000D01F6" w:rsidP="000D01F6">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1. Đại học</w:t>
      </w:r>
    </w:p>
    <w:p w:rsidR="000D01F6" w:rsidRPr="000D3529" w:rsidRDefault="00F32B57" w:rsidP="003B5331">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 xml:space="preserve">- Tốt nghiệp Đại học năm </w:t>
      </w:r>
      <w:r w:rsidR="003B5331" w:rsidRPr="000D3529">
        <w:rPr>
          <w:rFonts w:ascii="Times New Roman" w:hAnsi="Times New Roman"/>
          <w:sz w:val="24"/>
          <w:szCs w:val="24"/>
          <w:lang w:val="sv-SE"/>
        </w:rPr>
        <w:t>2009</w:t>
      </w:r>
      <w:r w:rsidR="000D01F6" w:rsidRPr="000D3529">
        <w:rPr>
          <w:rFonts w:ascii="Times New Roman" w:hAnsi="Times New Roman"/>
          <w:sz w:val="24"/>
          <w:szCs w:val="24"/>
          <w:lang w:val="sv-SE"/>
        </w:rPr>
        <w:t xml:space="preserve"> tại Trường Đại học Sư phạm - Đại học Thái Nguyên </w:t>
      </w:r>
    </w:p>
    <w:p w:rsidR="000D01F6" w:rsidRPr="000D3529" w:rsidRDefault="000D01F6" w:rsidP="000D01F6">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2. Sau đại học</w:t>
      </w:r>
    </w:p>
    <w:p w:rsidR="000D01F6" w:rsidRPr="000D3529" w:rsidRDefault="000D01F6" w:rsidP="003B5331">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 xml:space="preserve">- Tốt nghiệp Thạc sỹ năm 2012, tại Trường Đại học Ngoại ngữ - Đại học Quốc gia Hà Nội </w:t>
      </w:r>
    </w:p>
    <w:p w:rsidR="000D01F6" w:rsidRPr="000D3529" w:rsidRDefault="000D01F6" w:rsidP="000D01F6">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3. Các khóa bồi dưỡng ngắn hạn</w:t>
      </w:r>
      <w:r w:rsidR="003B5331" w:rsidRPr="000D3529">
        <w:rPr>
          <w:rFonts w:ascii="Times New Roman" w:hAnsi="Times New Roman"/>
          <w:sz w:val="24"/>
          <w:szCs w:val="24"/>
          <w:lang w:val="sv-SE"/>
        </w:rPr>
        <w:t>:</w:t>
      </w:r>
    </w:p>
    <w:p w:rsidR="00B54A22" w:rsidRPr="00B13F9A" w:rsidRDefault="00B54A22" w:rsidP="00B54A22">
      <w:pPr>
        <w:spacing w:before="60" w:after="60" w:line="312" w:lineRule="auto"/>
        <w:jc w:val="both"/>
        <w:rPr>
          <w:rFonts w:ascii="Times New Roman" w:hAnsi="Times New Roman"/>
          <w:spacing w:val="-4"/>
          <w:sz w:val="24"/>
          <w:szCs w:val="24"/>
          <w:lang w:val="sv-SE"/>
        </w:rPr>
      </w:pPr>
      <w:r w:rsidRPr="00B13F9A">
        <w:rPr>
          <w:rFonts w:ascii="Times New Roman" w:hAnsi="Times New Roman"/>
          <w:spacing w:val="-4"/>
          <w:sz w:val="24"/>
          <w:szCs w:val="24"/>
          <w:lang w:val="sv-SE"/>
        </w:rPr>
        <w:t>- 08/2016: Tập huấn về Kiểm tra và Đánh giá cho TOT (trainers of teachers) tại Đại học Thái Nguyên</w:t>
      </w:r>
    </w:p>
    <w:p w:rsidR="00B54A22" w:rsidRPr="000D3529" w:rsidRDefault="00B54A22" w:rsidP="00B54A22">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- 08/2016: Tập huấn về Nghiên cứu hành động cho TOT (trainers of teachers) tại Đại học Thái Nguyên 10/2017: Tập huấn về triển khai thực hiện đề án và hoạt động ngoại khoá cho học sinh phổ thông các cấp tại Hội đồng Anh</w:t>
      </w:r>
    </w:p>
    <w:p w:rsidR="00B54A22" w:rsidRPr="000D3529" w:rsidRDefault="00B54A22" w:rsidP="00B54A22">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 - 10/2017: Bồi dưỡng nghiệp vụ ra đề thi theo Khung năng lực ngoại ngữ 6 bậc dùng cho Việt Nam tại Đại học Ngoại ngữ - Đại học Quốc gia Hà Nội</w:t>
      </w:r>
    </w:p>
    <w:p w:rsidR="00B54A22" w:rsidRPr="000D3529" w:rsidRDefault="00B54A22" w:rsidP="00B54A22">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- 10/2017: Bồi dưỡng nghiệp vụ chấm thi Nói và chấm thi Viết theo Khung năng lực ngoại ngữ 6 bậc dùng cho Việt Nam tại Đại học Ngoại ngữ - Đại học Quốc gia Hà Nội</w:t>
      </w:r>
    </w:p>
    <w:p w:rsidR="000D01F6" w:rsidRPr="000D3529" w:rsidRDefault="000D01F6" w:rsidP="003B5331">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4. Trình độ tin học</w:t>
      </w:r>
      <w:r w:rsidR="003B5331" w:rsidRPr="000D3529">
        <w:rPr>
          <w:rFonts w:ascii="Times New Roman" w:hAnsi="Times New Roman"/>
          <w:sz w:val="24"/>
          <w:szCs w:val="24"/>
          <w:lang w:val="sv-SE"/>
        </w:rPr>
        <w:t xml:space="preserve">: </w:t>
      </w:r>
      <w:r w:rsidRPr="000D3529">
        <w:rPr>
          <w:rFonts w:ascii="Times New Roman" w:hAnsi="Times New Roman"/>
          <w:sz w:val="24"/>
          <w:szCs w:val="24"/>
          <w:lang w:val="sv-SE"/>
        </w:rPr>
        <w:t>Chứng chỉ IC3</w:t>
      </w:r>
    </w:p>
    <w:p w:rsidR="000D01F6" w:rsidRPr="000D3529" w:rsidRDefault="000D01F6" w:rsidP="003B5331">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5. Trình độ ngoại ngữ</w:t>
      </w:r>
      <w:r w:rsidR="003B5331" w:rsidRPr="000D3529">
        <w:rPr>
          <w:rFonts w:ascii="Times New Roman" w:hAnsi="Times New Roman"/>
          <w:sz w:val="24"/>
          <w:szCs w:val="24"/>
          <w:lang w:val="sv-SE"/>
        </w:rPr>
        <w:t xml:space="preserve">: </w:t>
      </w:r>
      <w:r w:rsidR="007D6A6F" w:rsidRPr="000D3529">
        <w:rPr>
          <w:rFonts w:ascii="Times New Roman" w:hAnsi="Times New Roman"/>
          <w:sz w:val="24"/>
          <w:szCs w:val="24"/>
          <w:lang w:val="sv-SE"/>
        </w:rPr>
        <w:t xml:space="preserve">Tiếng Anh </w:t>
      </w:r>
      <w:r w:rsidR="003B5331" w:rsidRPr="000D3529">
        <w:rPr>
          <w:rFonts w:ascii="Times New Roman" w:hAnsi="Times New Roman"/>
          <w:sz w:val="24"/>
          <w:szCs w:val="24"/>
          <w:lang w:val="sv-SE"/>
        </w:rPr>
        <w:t>IELTS 7</w:t>
      </w:r>
      <w:r w:rsidRPr="000D3529">
        <w:rPr>
          <w:rFonts w:ascii="Times New Roman" w:hAnsi="Times New Roman"/>
          <w:sz w:val="24"/>
          <w:szCs w:val="24"/>
          <w:lang w:val="sv-SE"/>
        </w:rPr>
        <w:t>.5</w:t>
      </w:r>
      <w:r w:rsidR="007D6A6F" w:rsidRPr="000D3529">
        <w:rPr>
          <w:rFonts w:ascii="Times New Roman" w:hAnsi="Times New Roman"/>
          <w:sz w:val="24"/>
          <w:szCs w:val="24"/>
          <w:lang w:val="sv-SE"/>
        </w:rPr>
        <w:t xml:space="preserve">    </w:t>
      </w:r>
      <w:r w:rsidR="0034731A" w:rsidRPr="000D3529">
        <w:rPr>
          <w:rFonts w:ascii="Times New Roman" w:hAnsi="Times New Roman"/>
          <w:sz w:val="24"/>
          <w:szCs w:val="24"/>
          <w:lang w:val="sv-SE"/>
        </w:rPr>
        <w:t xml:space="preserve">    </w:t>
      </w:r>
      <w:r w:rsidR="007D6A6F" w:rsidRPr="000D3529">
        <w:rPr>
          <w:rFonts w:ascii="Times New Roman" w:hAnsi="Times New Roman"/>
          <w:sz w:val="24"/>
          <w:szCs w:val="24"/>
          <w:lang w:val="sv-SE"/>
        </w:rPr>
        <w:t>Tiếng Trung HSK</w:t>
      </w:r>
      <w:r w:rsidR="003C0471">
        <w:rPr>
          <w:rFonts w:ascii="Times New Roman" w:hAnsi="Times New Roman"/>
          <w:sz w:val="24"/>
          <w:szCs w:val="24"/>
          <w:lang w:val="sv-SE"/>
        </w:rPr>
        <w:t>4</w:t>
      </w:r>
    </w:p>
    <w:p w:rsidR="000D01F6" w:rsidRPr="000D3529" w:rsidRDefault="000D01F6" w:rsidP="000D01F6">
      <w:pPr>
        <w:spacing w:before="60" w:after="60" w:line="312" w:lineRule="auto"/>
        <w:jc w:val="both"/>
        <w:rPr>
          <w:rFonts w:ascii="Times New Roman" w:hAnsi="Times New Roman"/>
          <w:b/>
          <w:sz w:val="24"/>
          <w:szCs w:val="24"/>
          <w:lang w:val="sv-SE"/>
        </w:rPr>
      </w:pPr>
      <w:r w:rsidRPr="000D3529">
        <w:rPr>
          <w:rFonts w:ascii="Times New Roman" w:hAnsi="Times New Roman"/>
          <w:b/>
          <w:sz w:val="24"/>
          <w:szCs w:val="24"/>
          <w:lang w:val="sv-SE"/>
        </w:rPr>
        <w:t>III. QUÁ TRÌNH CÔNG TÁC CHUYÊN MÔN</w:t>
      </w:r>
    </w:p>
    <w:p w:rsidR="00BE305D" w:rsidRPr="00B13F9A" w:rsidRDefault="00BE305D" w:rsidP="00BE305D">
      <w:pPr>
        <w:spacing w:before="60" w:after="60" w:line="312" w:lineRule="auto"/>
        <w:jc w:val="both"/>
        <w:rPr>
          <w:rFonts w:ascii="Times New Roman" w:hAnsi="Times New Roman"/>
          <w:spacing w:val="-4"/>
          <w:sz w:val="24"/>
          <w:szCs w:val="24"/>
          <w:lang w:val="sv-SE"/>
        </w:rPr>
      </w:pPr>
      <w:r w:rsidRPr="00B13F9A">
        <w:rPr>
          <w:rFonts w:ascii="Times New Roman" w:hAnsi="Times New Roman"/>
          <w:spacing w:val="-4"/>
          <w:sz w:val="24"/>
          <w:szCs w:val="24"/>
          <w:lang w:val="sv-SE"/>
        </w:rPr>
        <w:t>- Từ tháng 7/2009 đến tháng 7/2011: Chuyên viên phòng Khoa học- Công nghệ &amp;Hợp tác quốc tế.</w:t>
      </w:r>
    </w:p>
    <w:p w:rsidR="0044562A" w:rsidRPr="000D3529" w:rsidRDefault="00BE305D" w:rsidP="00BE305D">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 xml:space="preserve"> </w:t>
      </w:r>
      <w:r w:rsidR="0044562A" w:rsidRPr="000D3529">
        <w:rPr>
          <w:rFonts w:ascii="Times New Roman" w:hAnsi="Times New Roman"/>
          <w:sz w:val="24"/>
          <w:szCs w:val="24"/>
          <w:lang w:val="sv-SE"/>
        </w:rPr>
        <w:t xml:space="preserve">- </w:t>
      </w:r>
      <w:r w:rsidRPr="000D3529">
        <w:rPr>
          <w:rFonts w:ascii="Times New Roman" w:hAnsi="Times New Roman"/>
          <w:sz w:val="24"/>
          <w:szCs w:val="24"/>
          <w:lang w:val="sv-SE"/>
        </w:rPr>
        <w:t xml:space="preserve">Từ </w:t>
      </w:r>
      <w:r w:rsidR="0044562A" w:rsidRPr="000D3529">
        <w:rPr>
          <w:rFonts w:ascii="Times New Roman" w:hAnsi="Times New Roman"/>
          <w:sz w:val="24"/>
          <w:szCs w:val="24"/>
          <w:lang w:val="sv-SE"/>
        </w:rPr>
        <w:t>7/2011 đến nay: Giảng viên Tiếng Anh – Bộ môn Ngoại ngữ - Trường Đại học Sư phạm – Đại học Thái Nguyên.</w:t>
      </w:r>
    </w:p>
    <w:p w:rsidR="0000675A" w:rsidRPr="000D3529" w:rsidRDefault="000D01F6" w:rsidP="000D01F6">
      <w:pPr>
        <w:spacing w:before="60" w:after="60" w:line="312" w:lineRule="auto"/>
        <w:jc w:val="both"/>
        <w:rPr>
          <w:rFonts w:ascii="Times New Roman" w:hAnsi="Times New Roman"/>
          <w:b/>
          <w:sz w:val="24"/>
          <w:szCs w:val="24"/>
          <w:lang w:val="sv-SE"/>
        </w:rPr>
      </w:pPr>
      <w:r w:rsidRPr="000D3529">
        <w:rPr>
          <w:rFonts w:ascii="Times New Roman" w:hAnsi="Times New Roman"/>
          <w:b/>
          <w:sz w:val="24"/>
          <w:szCs w:val="24"/>
          <w:lang w:val="sv-SE"/>
        </w:rPr>
        <w:t>IV. CÁC CÔNG TRÌNH KHOA HỌC ĐÃ CÔNG BỐ</w:t>
      </w:r>
    </w:p>
    <w:p w:rsidR="00A762A3" w:rsidRPr="000D3529" w:rsidRDefault="00A762A3" w:rsidP="008549B0">
      <w:pPr>
        <w:tabs>
          <w:tab w:val="left" w:pos="360"/>
        </w:tabs>
        <w:spacing w:before="120" w:after="120" w:line="276" w:lineRule="auto"/>
        <w:jc w:val="both"/>
        <w:rPr>
          <w:rFonts w:ascii="Times New Roman" w:hAnsi="Times New Roman"/>
          <w:sz w:val="24"/>
          <w:szCs w:val="24"/>
          <w:lang w:val="sv-SE"/>
        </w:rPr>
      </w:pPr>
      <w:r w:rsidRPr="000D3529">
        <w:rPr>
          <w:rFonts w:ascii="Times New Roman" w:hAnsi="Times New Roman"/>
          <w:sz w:val="24"/>
          <w:szCs w:val="24"/>
          <w:lang w:val="vi-VN"/>
        </w:rPr>
        <w:t xml:space="preserve">[1]. </w:t>
      </w:r>
      <w:r w:rsidRPr="000D3529">
        <w:rPr>
          <w:rFonts w:ascii="Times New Roman" w:hAnsi="Times New Roman"/>
          <w:sz w:val="24"/>
          <w:szCs w:val="24"/>
          <w:lang w:val="sv-SE"/>
        </w:rPr>
        <w:t>Trần Thị Yến, “The Implications of Multiple Intelligences Theory in an English Pronunciation Classroom”,</w:t>
      </w:r>
      <w:r w:rsidRPr="000D3529">
        <w:rPr>
          <w:rFonts w:ascii="Times New Roman" w:hAnsi="Times New Roman"/>
          <w:i/>
          <w:sz w:val="24"/>
          <w:szCs w:val="24"/>
          <w:lang w:val="sv-SE"/>
        </w:rPr>
        <w:t xml:space="preserve"> Kỷ yếu Hội thảo quốc gia nghiên cứu liên ngành về ngôn ngữ và giảng dạy ngôn ngữ lần thứ hai</w:t>
      </w:r>
      <w:r w:rsidRPr="000D3529">
        <w:rPr>
          <w:rFonts w:ascii="Times New Roman" w:hAnsi="Times New Roman"/>
          <w:sz w:val="24"/>
          <w:szCs w:val="24"/>
          <w:lang w:val="sv-SE"/>
        </w:rPr>
        <w:t xml:space="preserve"> tại trường Đại học Ngoại ngữ - Đại học Huế, 2016.</w:t>
      </w:r>
    </w:p>
    <w:p w:rsidR="00A762A3" w:rsidRPr="000D3529" w:rsidRDefault="00A762A3" w:rsidP="008549B0">
      <w:pPr>
        <w:pStyle w:val="ListParagraph"/>
        <w:tabs>
          <w:tab w:val="left" w:pos="360"/>
        </w:tabs>
        <w:spacing w:before="120" w:after="120" w:line="276" w:lineRule="auto"/>
        <w:ind w:left="0"/>
        <w:jc w:val="both"/>
        <w:rPr>
          <w:rFonts w:ascii="Times New Roman" w:hAnsi="Times New Roman"/>
          <w:sz w:val="24"/>
          <w:szCs w:val="24"/>
          <w:lang w:val="sv-SE"/>
        </w:rPr>
      </w:pPr>
      <w:bookmarkStart w:id="0" w:name="OLE_LINK185"/>
      <w:bookmarkStart w:id="1" w:name="OLE_LINK186"/>
      <w:r w:rsidRPr="000D3529">
        <w:rPr>
          <w:rFonts w:ascii="Times New Roman" w:hAnsi="Times New Roman"/>
          <w:sz w:val="24"/>
          <w:szCs w:val="24"/>
        </w:rPr>
        <w:t xml:space="preserve">[2]. </w:t>
      </w:r>
      <w:r w:rsidRPr="000D3529">
        <w:rPr>
          <w:rFonts w:ascii="Times New Roman" w:hAnsi="Times New Roman"/>
          <w:sz w:val="24"/>
          <w:szCs w:val="24"/>
          <w:lang w:val="sv-SE"/>
        </w:rPr>
        <w:t>Trần Thị Yến, Khổng Thị Thanh Huyền, “Common sentence problems in academic writing committed by Vietnamese students of English: situation, causes and solutions”,</w:t>
      </w:r>
      <w:r w:rsidRPr="000D3529">
        <w:rPr>
          <w:rFonts w:ascii="Times New Roman" w:hAnsi="Times New Roman"/>
          <w:i/>
          <w:sz w:val="24"/>
          <w:szCs w:val="24"/>
          <w:lang w:val="sv-SE"/>
        </w:rPr>
        <w:t xml:space="preserve"> Tạp chí Khoa học và công nghệ Đại học Thái Nguyên</w:t>
      </w:r>
      <w:r w:rsidRPr="000D3529">
        <w:rPr>
          <w:rFonts w:ascii="Times New Roman" w:hAnsi="Times New Roman"/>
          <w:sz w:val="24"/>
          <w:szCs w:val="24"/>
          <w:lang w:val="sv-SE"/>
        </w:rPr>
        <w:t>, Tập 172, số 12/2, tr. 187-192, 2017.</w:t>
      </w:r>
    </w:p>
    <w:p w:rsidR="00A762A3" w:rsidRPr="000D3529" w:rsidRDefault="00A762A3" w:rsidP="008549B0">
      <w:pPr>
        <w:tabs>
          <w:tab w:val="left" w:pos="360"/>
        </w:tabs>
        <w:spacing w:before="120" w:after="120" w:line="295" w:lineRule="auto"/>
        <w:jc w:val="both"/>
        <w:rPr>
          <w:rFonts w:ascii="Times New Roman" w:hAnsi="Times New Roman"/>
          <w:sz w:val="24"/>
          <w:szCs w:val="24"/>
          <w:lang w:val="sv-SE"/>
        </w:rPr>
      </w:pPr>
      <w:r w:rsidRPr="000D3529">
        <w:rPr>
          <w:rFonts w:ascii="Times New Roman" w:hAnsi="Times New Roman"/>
          <w:sz w:val="24"/>
          <w:szCs w:val="24"/>
          <w:lang w:val="sv-SE"/>
        </w:rPr>
        <w:lastRenderedPageBreak/>
        <w:t>[3]. Phùng Thị Thanh Tú, Trần Thị Yến, “Kết quả phản hồi của người học về chương trình game show trong dạy học Tiếng Anh cho sinh viên không chuyên trường Đại học Sư phạm – Đại học Thái Nguyên”</w:t>
      </w:r>
      <w:r w:rsidRPr="000D3529">
        <w:rPr>
          <w:rFonts w:ascii="Times New Roman" w:hAnsi="Times New Roman"/>
          <w:i/>
          <w:sz w:val="24"/>
          <w:szCs w:val="24"/>
          <w:lang w:val="sv-SE"/>
        </w:rPr>
        <w:t>, Tạp chí Giáo dục và Xã hội</w:t>
      </w:r>
      <w:r w:rsidRPr="000D3529">
        <w:rPr>
          <w:rFonts w:ascii="Times New Roman" w:hAnsi="Times New Roman"/>
          <w:sz w:val="24"/>
          <w:szCs w:val="24"/>
          <w:lang w:val="sv-SE"/>
        </w:rPr>
        <w:t>, Số 76 (137). tr. 105-109, 2017.</w:t>
      </w:r>
    </w:p>
    <w:p w:rsidR="00A762A3" w:rsidRPr="000D3529" w:rsidRDefault="00A762A3" w:rsidP="008549B0">
      <w:pPr>
        <w:tabs>
          <w:tab w:val="left" w:pos="360"/>
        </w:tabs>
        <w:spacing w:before="120" w:after="120" w:line="295" w:lineRule="auto"/>
        <w:jc w:val="both"/>
        <w:rPr>
          <w:rFonts w:ascii="Times New Roman" w:hAnsi="Times New Roman"/>
          <w:sz w:val="24"/>
          <w:szCs w:val="24"/>
          <w:lang w:val="sv-SE"/>
        </w:rPr>
      </w:pPr>
      <w:r w:rsidRPr="000D3529">
        <w:rPr>
          <w:rFonts w:ascii="Times New Roman" w:hAnsi="Times New Roman"/>
          <w:sz w:val="24"/>
          <w:szCs w:val="24"/>
          <w:lang w:val="sv-SE"/>
        </w:rPr>
        <w:t>[4]. Trần Thị Yến, Khổng Thị Thanh Huyền, “Sử dụng hình thức đọc chuyên sâu để nâng cao khả năng viết  cho sinh viên chuyên ngành tiếng Anh”,</w:t>
      </w:r>
      <w:r w:rsidRPr="000D3529">
        <w:rPr>
          <w:rFonts w:ascii="Times New Roman" w:hAnsi="Times New Roman"/>
          <w:i/>
          <w:sz w:val="24"/>
          <w:szCs w:val="24"/>
          <w:lang w:val="sv-SE"/>
        </w:rPr>
        <w:t xml:space="preserve"> Tạp chí Khoa học và công nghệ Đại học Thái Nguyên</w:t>
      </w:r>
      <w:r w:rsidRPr="000D3529">
        <w:rPr>
          <w:rFonts w:ascii="Times New Roman" w:hAnsi="Times New Roman"/>
          <w:sz w:val="24"/>
          <w:szCs w:val="24"/>
          <w:lang w:val="sv-SE"/>
        </w:rPr>
        <w:t>, số 07, tập 183, tr. 177 – 182, 2018.</w:t>
      </w:r>
    </w:p>
    <w:p w:rsidR="00A762A3" w:rsidRDefault="00A762A3" w:rsidP="008549B0">
      <w:pPr>
        <w:tabs>
          <w:tab w:val="left" w:pos="360"/>
        </w:tabs>
        <w:spacing w:before="120" w:after="120" w:line="295" w:lineRule="auto"/>
        <w:jc w:val="both"/>
        <w:rPr>
          <w:rFonts w:ascii="Times New Roman" w:hAnsi="Times New Roman"/>
          <w:sz w:val="24"/>
          <w:szCs w:val="24"/>
          <w:lang w:val="sv-SE"/>
        </w:rPr>
      </w:pPr>
      <w:r w:rsidRPr="000D3529">
        <w:rPr>
          <w:rFonts w:ascii="Times New Roman" w:hAnsi="Times New Roman"/>
          <w:sz w:val="24"/>
          <w:szCs w:val="24"/>
          <w:lang w:val="sv-SE"/>
        </w:rPr>
        <w:t xml:space="preserve">[5]. Trần Thị Yến, “Sử dụng hồ sơ học tập trong chương trình đào tạo giáo viên - một phương pháp dạy học hiệu quả mang lại lợi ích nhiều mặt”, </w:t>
      </w:r>
      <w:r w:rsidRPr="000D3529">
        <w:rPr>
          <w:rFonts w:ascii="Times New Roman" w:hAnsi="Times New Roman"/>
          <w:i/>
          <w:sz w:val="24"/>
          <w:szCs w:val="24"/>
          <w:lang w:val="sv-SE"/>
        </w:rPr>
        <w:t xml:space="preserve">Tạp chí Quản lý Giáo dục, </w:t>
      </w:r>
      <w:r w:rsidRPr="000D3529">
        <w:rPr>
          <w:rFonts w:ascii="Times New Roman" w:hAnsi="Times New Roman"/>
          <w:sz w:val="24"/>
          <w:szCs w:val="24"/>
          <w:lang w:val="sv-SE"/>
        </w:rPr>
        <w:t>Số 7, tr. 39-43, 2018.</w:t>
      </w:r>
    </w:p>
    <w:p w:rsidR="00E52B06" w:rsidRPr="000D3529" w:rsidRDefault="00E52B06" w:rsidP="00E52B06">
      <w:pPr>
        <w:tabs>
          <w:tab w:val="left" w:pos="360"/>
        </w:tabs>
        <w:spacing w:before="120" w:after="120" w:line="295" w:lineRule="auto"/>
        <w:jc w:val="both"/>
        <w:rPr>
          <w:rFonts w:ascii="Times New Roman" w:hAnsi="Times New Roman"/>
          <w:sz w:val="24"/>
          <w:szCs w:val="24"/>
          <w:lang w:val="sv-SE"/>
        </w:rPr>
      </w:pPr>
      <w:r>
        <w:rPr>
          <w:rFonts w:ascii="Times New Roman" w:hAnsi="Times New Roman"/>
          <w:sz w:val="24"/>
          <w:szCs w:val="24"/>
          <w:lang w:val="sv-SE"/>
        </w:rPr>
        <w:t>[4]. Trần Thị Yến</w:t>
      </w:r>
      <w:r w:rsidRPr="000D3529">
        <w:rPr>
          <w:rFonts w:ascii="Times New Roman" w:hAnsi="Times New Roman"/>
          <w:sz w:val="24"/>
          <w:szCs w:val="24"/>
          <w:lang w:val="sv-SE"/>
        </w:rPr>
        <w:t>, “</w:t>
      </w:r>
      <w:r w:rsidRPr="00E52B06">
        <w:rPr>
          <w:rFonts w:ascii="Times New Roman" w:hAnsi="Times New Roman"/>
          <w:sz w:val="24"/>
          <w:szCs w:val="24"/>
          <w:lang w:val="sv-SE"/>
        </w:rPr>
        <w:t>Enhancing the use of inversion structures in academic writing for English majors at Thai Nguyen University of Education</w:t>
      </w:r>
      <w:r w:rsidRPr="000D3529">
        <w:rPr>
          <w:rFonts w:ascii="Times New Roman" w:hAnsi="Times New Roman"/>
          <w:sz w:val="24"/>
          <w:szCs w:val="24"/>
          <w:lang w:val="sv-SE"/>
        </w:rPr>
        <w:t>”,</w:t>
      </w:r>
      <w:r w:rsidRPr="000D3529">
        <w:rPr>
          <w:rFonts w:ascii="Times New Roman" w:hAnsi="Times New Roman"/>
          <w:i/>
          <w:sz w:val="24"/>
          <w:szCs w:val="24"/>
          <w:lang w:val="sv-SE"/>
        </w:rPr>
        <w:t xml:space="preserve"> </w:t>
      </w:r>
      <w:r w:rsidRPr="00E52B06">
        <w:rPr>
          <w:rFonts w:ascii="Times New Roman" w:hAnsi="Times New Roman"/>
          <w:i/>
          <w:sz w:val="24"/>
          <w:szCs w:val="24"/>
          <w:lang w:val="sv-SE"/>
        </w:rPr>
        <w:t>Tạp chí Khoa học Ngôn ngữ và V</w:t>
      </w:r>
      <w:r w:rsidRPr="00E52B06">
        <w:rPr>
          <w:rFonts w:ascii="Times New Roman" w:hAnsi="Times New Roman" w:hint="eastAsia"/>
          <w:i/>
          <w:sz w:val="24"/>
          <w:szCs w:val="24"/>
          <w:lang w:val="sv-SE"/>
        </w:rPr>
        <w:t>ă</w:t>
      </w:r>
      <w:r w:rsidRPr="00E52B06">
        <w:rPr>
          <w:rFonts w:ascii="Times New Roman" w:hAnsi="Times New Roman"/>
          <w:i/>
          <w:sz w:val="24"/>
          <w:szCs w:val="24"/>
          <w:lang w:val="sv-SE"/>
        </w:rPr>
        <w:t>n hóa</w:t>
      </w:r>
      <w:r w:rsidRPr="000D3529">
        <w:rPr>
          <w:rFonts w:ascii="Times New Roman" w:hAnsi="Times New Roman"/>
          <w:sz w:val="24"/>
          <w:szCs w:val="24"/>
          <w:lang w:val="sv-SE"/>
        </w:rPr>
        <w:t xml:space="preserve">, </w:t>
      </w:r>
      <w:r>
        <w:rPr>
          <w:rFonts w:ascii="Times New Roman" w:hAnsi="Times New Roman"/>
          <w:sz w:val="24"/>
          <w:szCs w:val="24"/>
          <w:lang w:val="sv-SE"/>
        </w:rPr>
        <w:t xml:space="preserve">Tập 2, </w:t>
      </w:r>
      <w:r w:rsidRPr="000D3529">
        <w:rPr>
          <w:rFonts w:ascii="Times New Roman" w:hAnsi="Times New Roman"/>
          <w:sz w:val="24"/>
          <w:szCs w:val="24"/>
          <w:lang w:val="sv-SE"/>
        </w:rPr>
        <w:t>số 0</w:t>
      </w:r>
      <w:r>
        <w:rPr>
          <w:rFonts w:ascii="Times New Roman" w:hAnsi="Times New Roman"/>
          <w:sz w:val="24"/>
          <w:szCs w:val="24"/>
          <w:lang w:val="sv-SE"/>
        </w:rPr>
        <w:t>2</w:t>
      </w:r>
      <w:r w:rsidRPr="000D3529">
        <w:rPr>
          <w:rFonts w:ascii="Times New Roman" w:hAnsi="Times New Roman"/>
          <w:sz w:val="24"/>
          <w:szCs w:val="24"/>
          <w:lang w:val="sv-SE"/>
        </w:rPr>
        <w:t xml:space="preserve">, tr. </w:t>
      </w:r>
      <w:r>
        <w:rPr>
          <w:rFonts w:ascii="Times New Roman" w:hAnsi="Times New Roman"/>
          <w:sz w:val="24"/>
          <w:szCs w:val="24"/>
          <w:lang w:val="sv-SE"/>
        </w:rPr>
        <w:t>234</w:t>
      </w:r>
      <w:r w:rsidRPr="000D3529">
        <w:rPr>
          <w:rFonts w:ascii="Times New Roman" w:hAnsi="Times New Roman"/>
          <w:sz w:val="24"/>
          <w:szCs w:val="24"/>
          <w:lang w:val="sv-SE"/>
        </w:rPr>
        <w:t xml:space="preserve"> – </w:t>
      </w:r>
      <w:r>
        <w:rPr>
          <w:rFonts w:ascii="Times New Roman" w:hAnsi="Times New Roman"/>
          <w:sz w:val="24"/>
          <w:szCs w:val="24"/>
          <w:lang w:val="sv-SE"/>
        </w:rPr>
        <w:t>242</w:t>
      </w:r>
      <w:r w:rsidRPr="000D3529">
        <w:rPr>
          <w:rFonts w:ascii="Times New Roman" w:hAnsi="Times New Roman"/>
          <w:sz w:val="24"/>
          <w:szCs w:val="24"/>
          <w:lang w:val="sv-SE"/>
        </w:rPr>
        <w:t>, 2018.</w:t>
      </w:r>
    </w:p>
    <w:p w:rsidR="00A762A3" w:rsidRPr="000D3529" w:rsidRDefault="00A762A3" w:rsidP="008549B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before="120" w:after="120" w:line="295" w:lineRule="auto"/>
        <w:rPr>
          <w:rFonts w:ascii="Times New Roman" w:hAnsi="Times New Roman"/>
          <w:sz w:val="24"/>
          <w:szCs w:val="24"/>
        </w:rPr>
      </w:pPr>
      <w:r w:rsidRPr="000D3529">
        <w:rPr>
          <w:rFonts w:ascii="Times New Roman" w:hAnsi="Times New Roman"/>
          <w:sz w:val="24"/>
          <w:szCs w:val="24"/>
        </w:rPr>
        <w:t xml:space="preserve">[6]. </w:t>
      </w:r>
      <w:bookmarkStart w:id="2" w:name="OLE_LINK17"/>
      <w:bookmarkStart w:id="3" w:name="OLE_LINK18"/>
      <w:bookmarkStart w:id="4" w:name="OLE_LINK19"/>
      <w:bookmarkStart w:id="5" w:name="OLE_LINK20"/>
      <w:r w:rsidRPr="000D3529">
        <w:rPr>
          <w:rFonts w:ascii="Times New Roman" w:hAnsi="Times New Roman"/>
          <w:sz w:val="24"/>
          <w:szCs w:val="24"/>
          <w:lang w:val="sv-SE"/>
        </w:rPr>
        <w:t>Trần Thị Yến</w:t>
      </w:r>
      <w:bookmarkEnd w:id="2"/>
      <w:bookmarkEnd w:id="3"/>
      <w:r w:rsidRPr="000D3529">
        <w:rPr>
          <w:rFonts w:ascii="Times New Roman" w:hAnsi="Times New Roman"/>
          <w:sz w:val="24"/>
          <w:szCs w:val="24"/>
          <w:lang w:val="sv-SE"/>
        </w:rPr>
        <w:t xml:space="preserve">, </w:t>
      </w:r>
      <w:bookmarkEnd w:id="4"/>
      <w:bookmarkEnd w:id="5"/>
      <w:r w:rsidRPr="000D3529">
        <w:rPr>
          <w:rFonts w:ascii="Times New Roman" w:hAnsi="Times New Roman"/>
          <w:sz w:val="24"/>
          <w:szCs w:val="24"/>
          <w:lang w:val="sv-SE"/>
        </w:rPr>
        <w:t xml:space="preserve">“Using mind maps in teaching English grammar to grade-10 students”, </w:t>
      </w:r>
      <w:r w:rsidRPr="000D3529">
        <w:rPr>
          <w:rFonts w:ascii="Times New Roman" w:hAnsi="Times New Roman"/>
          <w:i/>
          <w:sz w:val="24"/>
          <w:szCs w:val="24"/>
          <w:lang w:val="sv-SE"/>
        </w:rPr>
        <w:t>Tạp chí Khoa học và công nghệ Đại học Thái Nguyên</w:t>
      </w:r>
      <w:r w:rsidRPr="000D3529">
        <w:rPr>
          <w:rFonts w:ascii="Times New Roman" w:hAnsi="Times New Roman"/>
          <w:sz w:val="24"/>
          <w:szCs w:val="24"/>
          <w:lang w:val="sv-SE"/>
        </w:rPr>
        <w:t>, Tập 205 (12), tr. 9-13, 2019.</w:t>
      </w:r>
    </w:p>
    <w:p w:rsidR="00A762A3" w:rsidRPr="000D3529" w:rsidRDefault="00A762A3" w:rsidP="008549B0">
      <w:pPr>
        <w:tabs>
          <w:tab w:val="left" w:pos="360"/>
        </w:tabs>
        <w:spacing w:before="120" w:after="120" w:line="295" w:lineRule="auto"/>
        <w:jc w:val="both"/>
        <w:rPr>
          <w:rFonts w:ascii="Times New Roman" w:hAnsi="Times New Roman"/>
          <w:sz w:val="24"/>
          <w:szCs w:val="24"/>
          <w:lang w:val="sv-SE"/>
        </w:rPr>
      </w:pPr>
      <w:r w:rsidRPr="000D3529">
        <w:rPr>
          <w:rFonts w:ascii="Times New Roman" w:hAnsi="Times New Roman"/>
          <w:sz w:val="24"/>
          <w:szCs w:val="24"/>
          <w:lang w:val="sv-SE"/>
        </w:rPr>
        <w:t xml:space="preserve">[7]. </w:t>
      </w:r>
      <w:bookmarkStart w:id="6" w:name="OLE_LINK21"/>
      <w:bookmarkStart w:id="7" w:name="OLE_LINK22"/>
      <w:r w:rsidRPr="000D3529">
        <w:rPr>
          <w:rFonts w:ascii="Times New Roman" w:hAnsi="Times New Roman"/>
          <w:sz w:val="24"/>
          <w:szCs w:val="24"/>
          <w:lang w:val="sv-SE"/>
        </w:rPr>
        <w:t>Trần Thị Yến</w:t>
      </w:r>
      <w:bookmarkEnd w:id="6"/>
      <w:bookmarkEnd w:id="7"/>
      <w:r w:rsidRPr="000D3529">
        <w:rPr>
          <w:rFonts w:ascii="Times New Roman" w:hAnsi="Times New Roman"/>
          <w:sz w:val="24"/>
          <w:szCs w:val="24"/>
          <w:lang w:val="sv-SE"/>
        </w:rPr>
        <w:t>, Phùng Thị Thanh Tú, “Improve Writing Performance for English Majors through the Use of Portfolios”, International Journal of Scientific and Research Publications,Volume 10, Issue 10, October 2020.</w:t>
      </w:r>
    </w:p>
    <w:p w:rsidR="002266F5" w:rsidRPr="000D3529" w:rsidRDefault="002266F5" w:rsidP="002266F5">
      <w:pPr>
        <w:tabs>
          <w:tab w:val="left" w:pos="360"/>
        </w:tabs>
        <w:spacing w:before="120" w:after="120" w:line="295" w:lineRule="auto"/>
        <w:jc w:val="both"/>
        <w:rPr>
          <w:rFonts w:ascii="Times New Roman" w:hAnsi="Times New Roman"/>
          <w:sz w:val="24"/>
          <w:szCs w:val="24"/>
          <w:lang w:val="sv-SE"/>
        </w:rPr>
      </w:pPr>
      <w:r w:rsidRPr="000D3529">
        <w:rPr>
          <w:rFonts w:ascii="Times New Roman" w:hAnsi="Times New Roman"/>
          <w:sz w:val="24"/>
          <w:szCs w:val="24"/>
          <w:lang w:val="sv-SE"/>
        </w:rPr>
        <w:t xml:space="preserve">[8]. </w:t>
      </w:r>
      <w:r>
        <w:rPr>
          <w:rFonts w:ascii="Times New Roman" w:hAnsi="Times New Roman"/>
          <w:sz w:val="24"/>
          <w:szCs w:val="24"/>
          <w:lang w:val="sv-SE"/>
        </w:rPr>
        <w:t xml:space="preserve">Nguyễn Danh Nam, </w:t>
      </w:r>
      <w:r w:rsidRPr="000D3529">
        <w:rPr>
          <w:rFonts w:ascii="Times New Roman" w:hAnsi="Times New Roman"/>
          <w:sz w:val="24"/>
          <w:szCs w:val="24"/>
          <w:lang w:val="sv-SE"/>
        </w:rPr>
        <w:t>Trần Thị Yến, Trần Nhật Lệ, “</w:t>
      </w:r>
      <w:r>
        <w:rPr>
          <w:rFonts w:ascii="Times New Roman" w:hAnsi="Times New Roman"/>
          <w:sz w:val="24"/>
          <w:szCs w:val="24"/>
          <w:lang w:val="sv-SE"/>
        </w:rPr>
        <w:t>P</w:t>
      </w:r>
      <w:r w:rsidRPr="002266F5">
        <w:rPr>
          <w:rFonts w:ascii="Times New Roman" w:hAnsi="Times New Roman"/>
          <w:sz w:val="24"/>
          <w:szCs w:val="24"/>
          <w:lang w:val="sv-SE"/>
        </w:rPr>
        <w:t>hát triển kỹ n</w:t>
      </w:r>
      <w:r w:rsidRPr="002266F5">
        <w:rPr>
          <w:rFonts w:ascii="Times New Roman" w:hAnsi="Times New Roman" w:hint="eastAsia"/>
          <w:sz w:val="24"/>
          <w:szCs w:val="24"/>
          <w:lang w:val="sv-SE"/>
        </w:rPr>
        <w:t>ă</w:t>
      </w:r>
      <w:r w:rsidRPr="002266F5">
        <w:rPr>
          <w:rFonts w:ascii="Times New Roman" w:hAnsi="Times New Roman"/>
          <w:sz w:val="24"/>
          <w:szCs w:val="24"/>
          <w:lang w:val="sv-SE"/>
        </w:rPr>
        <w:t>ng ghi chú ch</w:t>
      </w:r>
      <w:r>
        <w:rPr>
          <w:rFonts w:ascii="Times New Roman" w:hAnsi="Times New Roman"/>
          <w:sz w:val="24"/>
          <w:szCs w:val="24"/>
          <w:lang w:val="sv-SE"/>
        </w:rPr>
        <w:t>o sinh viên chuyên ngành tiếng A</w:t>
      </w:r>
      <w:r w:rsidRPr="002266F5">
        <w:rPr>
          <w:rFonts w:ascii="Times New Roman" w:hAnsi="Times New Roman"/>
          <w:sz w:val="24"/>
          <w:szCs w:val="24"/>
          <w:lang w:val="sv-SE"/>
        </w:rPr>
        <w:t>n</w:t>
      </w:r>
      <w:r>
        <w:rPr>
          <w:rFonts w:ascii="Times New Roman" w:hAnsi="Times New Roman"/>
          <w:sz w:val="24"/>
          <w:szCs w:val="24"/>
          <w:lang w:val="sv-SE"/>
        </w:rPr>
        <w:t>h thông qua nghe tin tức tiếng A</w:t>
      </w:r>
      <w:r w:rsidRPr="002266F5">
        <w:rPr>
          <w:rFonts w:ascii="Times New Roman" w:hAnsi="Times New Roman"/>
          <w:sz w:val="24"/>
          <w:szCs w:val="24"/>
          <w:lang w:val="sv-SE"/>
        </w:rPr>
        <w:t>nh</w:t>
      </w:r>
      <w:r w:rsidRPr="000D3529">
        <w:rPr>
          <w:rFonts w:ascii="Times New Roman" w:hAnsi="Times New Roman"/>
          <w:sz w:val="24"/>
          <w:szCs w:val="24"/>
          <w:lang w:val="sv-SE"/>
        </w:rPr>
        <w:t xml:space="preserve">”, Tạp chí Khoa học và công nghệ Đại học Thái Nguyên, </w:t>
      </w:r>
      <w:r>
        <w:rPr>
          <w:rFonts w:ascii="Times New Roman" w:hAnsi="Times New Roman"/>
          <w:sz w:val="24"/>
          <w:szCs w:val="24"/>
          <w:lang w:val="sv-SE"/>
        </w:rPr>
        <w:t>Tập 225, số 03</w:t>
      </w:r>
      <w:r w:rsidR="006A1A45">
        <w:rPr>
          <w:rFonts w:ascii="Times New Roman" w:hAnsi="Times New Roman"/>
          <w:sz w:val="24"/>
          <w:szCs w:val="24"/>
          <w:lang w:val="sv-SE"/>
        </w:rPr>
        <w:t>: 102</w:t>
      </w:r>
      <w:r>
        <w:rPr>
          <w:rFonts w:ascii="Times New Roman" w:hAnsi="Times New Roman"/>
          <w:sz w:val="24"/>
          <w:szCs w:val="24"/>
          <w:lang w:val="sv-SE"/>
        </w:rPr>
        <w:t xml:space="preserve"> – </w:t>
      </w:r>
      <w:r w:rsidR="006A1A45">
        <w:rPr>
          <w:rFonts w:ascii="Times New Roman" w:hAnsi="Times New Roman"/>
          <w:sz w:val="24"/>
          <w:szCs w:val="24"/>
          <w:lang w:val="sv-SE"/>
        </w:rPr>
        <w:t>110</w:t>
      </w:r>
      <w:r>
        <w:rPr>
          <w:rFonts w:ascii="Times New Roman" w:hAnsi="Times New Roman"/>
          <w:sz w:val="24"/>
          <w:szCs w:val="24"/>
          <w:lang w:val="sv-SE"/>
        </w:rPr>
        <w:t>, tháng 3</w:t>
      </w:r>
      <w:r w:rsidRPr="000D3529">
        <w:rPr>
          <w:rFonts w:ascii="Times New Roman" w:hAnsi="Times New Roman"/>
          <w:sz w:val="24"/>
          <w:szCs w:val="24"/>
          <w:lang w:val="sv-SE"/>
        </w:rPr>
        <w:t>/2020.</w:t>
      </w:r>
      <w:r w:rsidR="006A1A45" w:rsidRPr="006A1A45">
        <w:rPr>
          <w:rFonts w:ascii="Verdana" w:hAnsi="Verdana"/>
          <w:color w:val="111111"/>
          <w:sz w:val="19"/>
          <w:szCs w:val="19"/>
          <w:shd w:val="clear" w:color="auto" w:fill="FFFFFF"/>
          <w:lang w:val="sv-SE"/>
        </w:rPr>
        <w:t xml:space="preserve"> </w:t>
      </w:r>
      <w:r w:rsidR="006A1A45" w:rsidRPr="00B8059C">
        <w:rPr>
          <w:rFonts w:ascii="Verdana" w:hAnsi="Verdana"/>
          <w:color w:val="111111"/>
          <w:sz w:val="19"/>
          <w:szCs w:val="19"/>
          <w:shd w:val="clear" w:color="auto" w:fill="FFFFFF"/>
          <w:lang w:val="sv-SE"/>
        </w:rPr>
        <w:t>DOI: </w:t>
      </w:r>
      <w:hyperlink r:id="rId7" w:history="1">
        <w:r w:rsidR="006A1A45" w:rsidRPr="00B8059C">
          <w:rPr>
            <w:rStyle w:val="Hyperlink"/>
            <w:rFonts w:ascii="Verdana" w:hAnsi="Verdana"/>
            <w:color w:val="008DC2"/>
            <w:sz w:val="19"/>
            <w:szCs w:val="19"/>
            <w:shd w:val="clear" w:color="auto" w:fill="FFFFFF"/>
            <w:lang w:val="sv-SE"/>
          </w:rPr>
          <w:t>https://doi.org/10.34238/tnu-jst.2020.03.2589</w:t>
        </w:r>
      </w:hyperlink>
    </w:p>
    <w:p w:rsidR="00A762A3" w:rsidRDefault="00A762A3" w:rsidP="002266F5">
      <w:pPr>
        <w:tabs>
          <w:tab w:val="left" w:pos="360"/>
        </w:tabs>
        <w:spacing w:before="120" w:after="120" w:line="295" w:lineRule="auto"/>
        <w:jc w:val="both"/>
        <w:rPr>
          <w:rFonts w:ascii="Times New Roman" w:hAnsi="Times New Roman"/>
          <w:sz w:val="24"/>
          <w:szCs w:val="24"/>
          <w:lang w:val="sv-SE"/>
        </w:rPr>
      </w:pPr>
      <w:r w:rsidRPr="000D3529">
        <w:rPr>
          <w:rFonts w:ascii="Times New Roman" w:hAnsi="Times New Roman"/>
          <w:sz w:val="24"/>
          <w:szCs w:val="24"/>
          <w:lang w:val="sv-SE"/>
        </w:rPr>
        <w:t>[</w:t>
      </w:r>
      <w:r w:rsidR="0029413F">
        <w:rPr>
          <w:rFonts w:ascii="Times New Roman" w:hAnsi="Times New Roman"/>
          <w:sz w:val="24"/>
          <w:szCs w:val="24"/>
          <w:lang w:val="sv-SE"/>
        </w:rPr>
        <w:t>9</w:t>
      </w:r>
      <w:r w:rsidRPr="000D3529">
        <w:rPr>
          <w:rFonts w:ascii="Times New Roman" w:hAnsi="Times New Roman"/>
          <w:sz w:val="24"/>
          <w:szCs w:val="24"/>
          <w:lang w:val="sv-SE"/>
        </w:rPr>
        <w:t xml:space="preserve">]. </w:t>
      </w:r>
      <w:bookmarkStart w:id="8" w:name="OLE_LINK23"/>
      <w:bookmarkStart w:id="9" w:name="OLE_LINK24"/>
      <w:r w:rsidRPr="000D3529">
        <w:rPr>
          <w:rFonts w:ascii="Times New Roman" w:hAnsi="Times New Roman"/>
          <w:sz w:val="24"/>
          <w:szCs w:val="24"/>
          <w:lang w:val="sv-SE"/>
        </w:rPr>
        <w:t xml:space="preserve">Trần Thị Yến, Trần Nhật Lệ, </w:t>
      </w:r>
      <w:bookmarkEnd w:id="8"/>
      <w:bookmarkEnd w:id="9"/>
      <w:r w:rsidRPr="000D3529">
        <w:rPr>
          <w:rFonts w:ascii="Times New Roman" w:hAnsi="Times New Roman"/>
          <w:sz w:val="24"/>
          <w:szCs w:val="24"/>
          <w:lang w:val="sv-SE"/>
        </w:rPr>
        <w:t>“Enhancing the Competence in Using Articles for English Majors through Reading BBC News”, Tạp chí Khoa học và công nghệ Đại học Thái Nguyên, số 225(12): 70 – 76, tháng 8/2020.</w:t>
      </w:r>
      <w:r w:rsidR="006A1A45">
        <w:rPr>
          <w:rFonts w:ascii="Times New Roman" w:hAnsi="Times New Roman"/>
          <w:sz w:val="24"/>
          <w:szCs w:val="24"/>
          <w:lang w:val="sv-SE"/>
        </w:rPr>
        <w:t xml:space="preserve"> </w:t>
      </w:r>
    </w:p>
    <w:p w:rsidR="00A762A3" w:rsidRPr="000D3529" w:rsidRDefault="00A762A3" w:rsidP="008549B0">
      <w:pPr>
        <w:tabs>
          <w:tab w:val="left" w:pos="360"/>
        </w:tabs>
        <w:spacing w:before="120" w:after="120" w:line="295" w:lineRule="auto"/>
        <w:jc w:val="both"/>
        <w:rPr>
          <w:rFonts w:ascii="Times New Roman" w:hAnsi="Times New Roman"/>
          <w:sz w:val="24"/>
          <w:szCs w:val="24"/>
          <w:lang w:val="sv-SE"/>
        </w:rPr>
      </w:pPr>
      <w:r w:rsidRPr="000D3529">
        <w:rPr>
          <w:rFonts w:ascii="Times New Roman" w:hAnsi="Times New Roman"/>
          <w:sz w:val="24"/>
          <w:szCs w:val="24"/>
          <w:lang w:val="sv-SE"/>
        </w:rPr>
        <w:t>[</w:t>
      </w:r>
      <w:r w:rsidR="0029413F">
        <w:rPr>
          <w:rFonts w:ascii="Times New Roman" w:hAnsi="Times New Roman"/>
          <w:sz w:val="24"/>
          <w:szCs w:val="24"/>
          <w:lang w:val="sv-SE"/>
        </w:rPr>
        <w:t>10</w:t>
      </w:r>
      <w:r w:rsidRPr="000D3529">
        <w:rPr>
          <w:rFonts w:ascii="Times New Roman" w:hAnsi="Times New Roman"/>
          <w:sz w:val="24"/>
          <w:szCs w:val="24"/>
          <w:lang w:val="sv-SE"/>
        </w:rPr>
        <w:t>]. Trần Thị Yến, Phạm Phương Thảo, “Improving Reading Comprehension for Non-English Majors through Mind-Mapping Technique in Reading Lessons”, Tạp chí Khoa học và công nghệ Đại học Thái Nguyên, 226(13): 10 - 18, tháng 6/2021.</w:t>
      </w:r>
    </w:p>
    <w:p w:rsidR="00A762A3" w:rsidRPr="000D3529" w:rsidRDefault="00A762A3" w:rsidP="008549B0">
      <w:pPr>
        <w:tabs>
          <w:tab w:val="left" w:pos="360"/>
        </w:tabs>
        <w:spacing w:before="120" w:after="120" w:line="295" w:lineRule="auto"/>
        <w:jc w:val="both"/>
        <w:rPr>
          <w:rFonts w:ascii="Times New Roman" w:hAnsi="Times New Roman"/>
          <w:sz w:val="24"/>
          <w:szCs w:val="24"/>
          <w:lang w:val="sv-SE"/>
        </w:rPr>
      </w:pPr>
      <w:r w:rsidRPr="000D3529">
        <w:rPr>
          <w:rFonts w:ascii="Times New Roman" w:hAnsi="Times New Roman"/>
          <w:sz w:val="24"/>
          <w:szCs w:val="24"/>
          <w:lang w:val="sv-SE"/>
        </w:rPr>
        <w:t>[</w:t>
      </w:r>
      <w:r w:rsidR="0029413F">
        <w:rPr>
          <w:rFonts w:ascii="Times New Roman" w:hAnsi="Times New Roman"/>
          <w:sz w:val="24"/>
          <w:szCs w:val="24"/>
          <w:lang w:val="sv-SE"/>
        </w:rPr>
        <w:t>11</w:t>
      </w:r>
      <w:r w:rsidRPr="000D3529">
        <w:rPr>
          <w:rFonts w:ascii="Times New Roman" w:hAnsi="Times New Roman"/>
          <w:sz w:val="24"/>
          <w:szCs w:val="24"/>
          <w:lang w:val="sv-SE"/>
        </w:rPr>
        <w:t xml:space="preserve">]. </w:t>
      </w:r>
      <w:bookmarkStart w:id="10" w:name="OLE_LINK25"/>
      <w:bookmarkStart w:id="11" w:name="OLE_LINK26"/>
      <w:r w:rsidRPr="000D3529">
        <w:rPr>
          <w:rFonts w:ascii="Times New Roman" w:hAnsi="Times New Roman"/>
          <w:sz w:val="24"/>
          <w:szCs w:val="24"/>
          <w:lang w:val="sv-SE"/>
        </w:rPr>
        <w:t xml:space="preserve">Trần Thị Yến, </w:t>
      </w:r>
      <w:bookmarkEnd w:id="10"/>
      <w:bookmarkEnd w:id="11"/>
      <w:r w:rsidRPr="000D3529">
        <w:rPr>
          <w:rFonts w:ascii="Times New Roman" w:hAnsi="Times New Roman"/>
          <w:sz w:val="24"/>
          <w:szCs w:val="24"/>
          <w:lang w:val="sv-SE"/>
        </w:rPr>
        <w:t>Trần Thị Minh Hằng, “Use of Posters to Promote Speaking Performance among Non-English Majors at Thai Nguyen University of Education, Vietnam”, International Journal of Language and Literary Studies, Volume 3, Issue 1, 2021.</w:t>
      </w:r>
    </w:p>
    <w:p w:rsidR="00A762A3" w:rsidRPr="000D3529" w:rsidRDefault="0029413F" w:rsidP="008549B0">
      <w:pPr>
        <w:tabs>
          <w:tab w:val="left" w:pos="360"/>
        </w:tabs>
        <w:spacing w:before="120" w:after="120" w:line="295" w:lineRule="auto"/>
        <w:jc w:val="both"/>
        <w:rPr>
          <w:rFonts w:ascii="Times New Roman" w:hAnsi="Times New Roman"/>
          <w:sz w:val="24"/>
          <w:szCs w:val="24"/>
          <w:lang w:val="sv-SE"/>
        </w:rPr>
      </w:pPr>
      <w:r>
        <w:rPr>
          <w:rFonts w:ascii="Times New Roman" w:hAnsi="Times New Roman"/>
          <w:sz w:val="24"/>
          <w:szCs w:val="24"/>
          <w:lang w:val="sv-SE"/>
        </w:rPr>
        <w:t>[12</w:t>
      </w:r>
      <w:r w:rsidR="00A762A3" w:rsidRPr="000D3529">
        <w:rPr>
          <w:rFonts w:ascii="Times New Roman" w:hAnsi="Times New Roman"/>
          <w:sz w:val="24"/>
          <w:szCs w:val="24"/>
          <w:lang w:val="sv-SE"/>
        </w:rPr>
        <w:t>]. Trần Thị Yến, Phạm Trung Kiên, Trần Minh Ngọc, “Use of Audiobooks to Improve Listening Comprehension for English Majors at Thai Nguyen University of Education”, International Journal of Scientific and Research Publications Volume 11, Issue 6, June 2021.</w:t>
      </w:r>
    </w:p>
    <w:p w:rsidR="00132944" w:rsidRDefault="0029413F" w:rsidP="008549B0">
      <w:pPr>
        <w:tabs>
          <w:tab w:val="left" w:pos="360"/>
        </w:tabs>
        <w:spacing w:before="120" w:after="120" w:line="295" w:lineRule="auto"/>
        <w:jc w:val="both"/>
        <w:rPr>
          <w:rFonts w:ascii="Times New Roman" w:hAnsi="Times New Roman"/>
          <w:sz w:val="24"/>
          <w:szCs w:val="24"/>
          <w:lang w:val="sv-SE"/>
        </w:rPr>
      </w:pPr>
      <w:r>
        <w:rPr>
          <w:rFonts w:ascii="Times New Roman" w:hAnsi="Times New Roman"/>
          <w:sz w:val="24"/>
          <w:szCs w:val="24"/>
          <w:lang w:val="sv-SE"/>
        </w:rPr>
        <w:t>[13</w:t>
      </w:r>
      <w:r w:rsidR="00A762A3" w:rsidRPr="000D3529">
        <w:rPr>
          <w:rFonts w:ascii="Times New Roman" w:hAnsi="Times New Roman"/>
          <w:sz w:val="24"/>
          <w:szCs w:val="24"/>
          <w:lang w:val="sv-SE"/>
        </w:rPr>
        <w:t>]. Trần Thị Yến “ Improving the Competence in Using Punctuation Marks for English Majors through Reading Academic Texts”,  International Journal of Scientific and Research Publications Volume 11, Issue 12, December 2021.</w:t>
      </w:r>
      <w:bookmarkEnd w:id="0"/>
      <w:bookmarkEnd w:id="1"/>
    </w:p>
    <w:p w:rsidR="00412F97" w:rsidRPr="009C7F7D" w:rsidRDefault="0029413F" w:rsidP="008549B0">
      <w:pPr>
        <w:tabs>
          <w:tab w:val="left" w:pos="360"/>
        </w:tabs>
        <w:spacing w:before="120" w:after="120" w:line="295" w:lineRule="auto"/>
        <w:jc w:val="both"/>
        <w:rPr>
          <w:rFonts w:ascii="Times New Roman" w:hAnsi="Times New Roman"/>
          <w:sz w:val="24"/>
          <w:szCs w:val="24"/>
          <w:lang w:val="sv-SE"/>
        </w:rPr>
      </w:pPr>
      <w:r>
        <w:rPr>
          <w:rFonts w:ascii="Times New Roman" w:hAnsi="Times New Roman"/>
          <w:sz w:val="24"/>
          <w:szCs w:val="24"/>
          <w:lang w:val="sv-SE"/>
        </w:rPr>
        <w:t>[14</w:t>
      </w:r>
      <w:r w:rsidR="009C7F7D" w:rsidRPr="000D3529">
        <w:rPr>
          <w:rFonts w:ascii="Times New Roman" w:hAnsi="Times New Roman"/>
          <w:sz w:val="24"/>
          <w:szCs w:val="24"/>
          <w:lang w:val="sv-SE"/>
        </w:rPr>
        <w:t xml:space="preserve">]. </w:t>
      </w:r>
      <w:r w:rsidR="00B13F9A" w:rsidRPr="009C7F7D">
        <w:rPr>
          <w:rFonts w:ascii="Times New Roman" w:hAnsi="Times New Roman"/>
          <w:sz w:val="24"/>
          <w:szCs w:val="24"/>
          <w:lang w:val="sv-SE"/>
        </w:rPr>
        <w:t xml:space="preserve">Tran Thi Yen, Tran Ming Ngoc (2022); </w:t>
      </w:r>
      <w:r w:rsidR="009C7F7D">
        <w:rPr>
          <w:rFonts w:ascii="Times New Roman" w:hAnsi="Times New Roman"/>
          <w:sz w:val="24"/>
          <w:szCs w:val="24"/>
          <w:lang w:val="sv-SE"/>
        </w:rPr>
        <w:t>”</w:t>
      </w:r>
      <w:r w:rsidR="00B13F9A" w:rsidRPr="009C7F7D">
        <w:rPr>
          <w:rFonts w:ascii="Times New Roman" w:hAnsi="Times New Roman"/>
          <w:sz w:val="24"/>
          <w:szCs w:val="24"/>
          <w:lang w:val="sv-SE"/>
        </w:rPr>
        <w:t>Improving English Writing Performance for</w:t>
      </w:r>
      <w:r w:rsidR="00B13F9A" w:rsidRPr="009C7F7D">
        <w:rPr>
          <w:rFonts w:ascii="Times New Roman" w:hAnsi="Times New Roman"/>
          <w:sz w:val="24"/>
          <w:szCs w:val="24"/>
          <w:lang w:val="sv-SE"/>
        </w:rPr>
        <w:br/>
        <w:t>High School Students Through the Think-Pair-Share Technique</w:t>
      </w:r>
      <w:r w:rsidR="009C7F7D">
        <w:rPr>
          <w:rFonts w:ascii="Times New Roman" w:hAnsi="Times New Roman"/>
          <w:sz w:val="24"/>
          <w:szCs w:val="24"/>
          <w:lang w:val="sv-SE"/>
        </w:rPr>
        <w:t>”</w:t>
      </w:r>
      <w:r w:rsidR="00412F97" w:rsidRPr="009C7F7D">
        <w:rPr>
          <w:rFonts w:ascii="Times New Roman" w:hAnsi="Times New Roman"/>
          <w:sz w:val="24"/>
          <w:szCs w:val="24"/>
          <w:lang w:val="sv-SE"/>
        </w:rPr>
        <w:t xml:space="preserve">;  </w:t>
      </w:r>
      <w:r w:rsidR="00412F97" w:rsidRPr="009C7F7D">
        <w:rPr>
          <w:rFonts w:ascii="Times New Roman" w:hAnsi="Times New Roman"/>
          <w:bCs/>
          <w:sz w:val="24"/>
          <w:szCs w:val="24"/>
          <w:lang w:val="sv-SE"/>
        </w:rPr>
        <w:t xml:space="preserve">International Journal of Social Science and Human Research, </w:t>
      </w:r>
      <w:r w:rsidR="00412F97" w:rsidRPr="009C7F7D">
        <w:rPr>
          <w:rFonts w:ascii="Times New Roman" w:hAnsi="Times New Roman"/>
          <w:sz w:val="24"/>
          <w:szCs w:val="24"/>
          <w:lang w:val="sv-SE"/>
        </w:rPr>
        <w:t>Volume 5, Issue 4, April 2022.</w:t>
      </w:r>
    </w:p>
    <w:p w:rsidR="00412F97" w:rsidRPr="000D3529" w:rsidRDefault="0029413F" w:rsidP="008549B0">
      <w:pPr>
        <w:tabs>
          <w:tab w:val="left" w:pos="360"/>
        </w:tabs>
        <w:spacing w:before="120" w:after="120" w:line="295" w:lineRule="auto"/>
        <w:jc w:val="both"/>
        <w:rPr>
          <w:rFonts w:ascii="Times New Roman" w:hAnsi="Times New Roman"/>
          <w:sz w:val="24"/>
          <w:szCs w:val="24"/>
          <w:lang w:val="sv-SE"/>
        </w:rPr>
      </w:pPr>
      <w:r>
        <w:rPr>
          <w:rFonts w:ascii="Times New Roman" w:hAnsi="Times New Roman"/>
          <w:sz w:val="24"/>
          <w:szCs w:val="24"/>
          <w:lang w:val="sv-SE"/>
        </w:rPr>
        <w:lastRenderedPageBreak/>
        <w:t>[15</w:t>
      </w:r>
      <w:r w:rsidR="00412F97" w:rsidRPr="000D3529">
        <w:rPr>
          <w:rFonts w:ascii="Times New Roman" w:hAnsi="Times New Roman"/>
          <w:sz w:val="24"/>
          <w:szCs w:val="24"/>
          <w:lang w:val="sv-SE"/>
        </w:rPr>
        <w:t>]. Trần Thị Yến, Trần Thị Minh Hằng, “</w:t>
      </w:r>
      <w:r w:rsidR="00412F97" w:rsidRPr="009C7F7D">
        <w:rPr>
          <w:rFonts w:ascii="Times New Roman" w:hAnsi="Times New Roman"/>
          <w:sz w:val="24"/>
          <w:szCs w:val="24"/>
          <w:lang w:val="sv-SE"/>
        </w:rPr>
        <w:t xml:space="preserve">Promoting critical thinking ability for high school students through debating </w:t>
      </w:r>
      <w:r w:rsidR="00412F97" w:rsidRPr="00412F97">
        <w:rPr>
          <w:rFonts w:ascii="Times New Roman" w:hAnsi="Times New Roman"/>
          <w:sz w:val="24"/>
          <w:szCs w:val="24"/>
          <w:lang w:val="sv-SE"/>
        </w:rPr>
        <w:t>activities</w:t>
      </w:r>
      <w:r w:rsidR="00412F97" w:rsidRPr="000D3529">
        <w:rPr>
          <w:rFonts w:ascii="Times New Roman" w:hAnsi="Times New Roman"/>
          <w:sz w:val="24"/>
          <w:szCs w:val="24"/>
          <w:lang w:val="sv-SE"/>
        </w:rPr>
        <w:t xml:space="preserve">”, </w:t>
      </w:r>
      <w:hyperlink r:id="rId8" w:tgtFrame="_blank" w:history="1">
        <w:r w:rsidR="00412F97" w:rsidRPr="00412F97">
          <w:rPr>
            <w:rFonts w:ascii="Times New Roman" w:hAnsi="Times New Roman"/>
            <w:sz w:val="24"/>
            <w:szCs w:val="24"/>
            <w:lang w:val="sv-SE"/>
          </w:rPr>
          <w:t>Journal of English Language Teaching and Applied Linguistics</w:t>
        </w:r>
      </w:hyperlink>
      <w:r w:rsidR="00412F97" w:rsidRPr="000D3529">
        <w:rPr>
          <w:rFonts w:ascii="Times New Roman" w:hAnsi="Times New Roman"/>
          <w:sz w:val="24"/>
          <w:szCs w:val="24"/>
          <w:lang w:val="sv-SE"/>
        </w:rPr>
        <w:t xml:space="preserve">, Volume </w:t>
      </w:r>
      <w:r w:rsidR="009C7F7D">
        <w:rPr>
          <w:rFonts w:ascii="Times New Roman" w:hAnsi="Times New Roman"/>
          <w:sz w:val="24"/>
          <w:szCs w:val="24"/>
          <w:lang w:val="sv-SE"/>
        </w:rPr>
        <w:t>4</w:t>
      </w:r>
      <w:r w:rsidR="00412F97" w:rsidRPr="000D3529">
        <w:rPr>
          <w:rFonts w:ascii="Times New Roman" w:hAnsi="Times New Roman"/>
          <w:sz w:val="24"/>
          <w:szCs w:val="24"/>
          <w:lang w:val="sv-SE"/>
        </w:rPr>
        <w:t xml:space="preserve">, </w:t>
      </w:r>
      <w:r w:rsidR="009C7F7D">
        <w:rPr>
          <w:rFonts w:ascii="Times New Roman" w:hAnsi="Times New Roman"/>
          <w:sz w:val="24"/>
          <w:szCs w:val="24"/>
          <w:lang w:val="sv-SE"/>
        </w:rPr>
        <w:t>Number 3, 2022</w:t>
      </w:r>
      <w:r w:rsidR="00412F97" w:rsidRPr="000D3529">
        <w:rPr>
          <w:rFonts w:ascii="Times New Roman" w:hAnsi="Times New Roman"/>
          <w:sz w:val="24"/>
          <w:szCs w:val="24"/>
          <w:lang w:val="sv-SE"/>
        </w:rPr>
        <w:t>.</w:t>
      </w:r>
    </w:p>
    <w:p w:rsidR="00B13F9A" w:rsidRDefault="009C7F7D" w:rsidP="008549B0">
      <w:pPr>
        <w:tabs>
          <w:tab w:val="left" w:pos="360"/>
        </w:tabs>
        <w:spacing w:before="120" w:after="120" w:line="295" w:lineRule="auto"/>
        <w:jc w:val="both"/>
        <w:rPr>
          <w:rFonts w:ascii="Times New Roman" w:hAnsi="Times New Roman"/>
          <w:sz w:val="24"/>
          <w:szCs w:val="24"/>
          <w:lang w:val="sv-SE"/>
        </w:rPr>
      </w:pPr>
      <w:r>
        <w:rPr>
          <w:rFonts w:ascii="Times New Roman" w:hAnsi="Times New Roman"/>
          <w:sz w:val="24"/>
          <w:szCs w:val="24"/>
          <w:lang w:val="sv-SE"/>
        </w:rPr>
        <w:t>[1</w:t>
      </w:r>
      <w:r w:rsidR="0029413F">
        <w:rPr>
          <w:rFonts w:ascii="Times New Roman" w:hAnsi="Times New Roman"/>
          <w:sz w:val="24"/>
          <w:szCs w:val="24"/>
          <w:lang w:val="sv-SE"/>
        </w:rPr>
        <w:t>6</w:t>
      </w:r>
      <w:r w:rsidRPr="000D3529">
        <w:rPr>
          <w:rFonts w:ascii="Times New Roman" w:hAnsi="Times New Roman"/>
          <w:sz w:val="24"/>
          <w:szCs w:val="24"/>
          <w:lang w:val="sv-SE"/>
        </w:rPr>
        <w:t xml:space="preserve">]. </w:t>
      </w:r>
      <w:r w:rsidR="00B13F9A" w:rsidRPr="009C7F7D">
        <w:rPr>
          <w:rFonts w:ascii="Times New Roman" w:hAnsi="Times New Roman"/>
          <w:sz w:val="24"/>
          <w:szCs w:val="24"/>
          <w:lang w:val="sv-SE"/>
        </w:rPr>
        <w:t>Tran T</w:t>
      </w:r>
      <w:r>
        <w:rPr>
          <w:rFonts w:ascii="Times New Roman" w:hAnsi="Times New Roman"/>
          <w:sz w:val="24"/>
          <w:szCs w:val="24"/>
          <w:lang w:val="sv-SE"/>
        </w:rPr>
        <w:t>hi Yen, Pham Trung Kien (2022); ”</w:t>
      </w:r>
      <w:r w:rsidR="00B13F9A" w:rsidRPr="009C7F7D">
        <w:rPr>
          <w:rFonts w:ascii="Times New Roman" w:hAnsi="Times New Roman"/>
          <w:sz w:val="24"/>
          <w:szCs w:val="24"/>
          <w:lang w:val="sv-SE"/>
        </w:rPr>
        <w:t>Designing Online Supplementary Listening Exercises to Improve Listening Performance for 10th Graders</w:t>
      </w:r>
      <w:r>
        <w:rPr>
          <w:rFonts w:ascii="Times New Roman" w:hAnsi="Times New Roman"/>
          <w:sz w:val="24"/>
          <w:szCs w:val="24"/>
          <w:lang w:val="sv-SE"/>
        </w:rPr>
        <w:t>”</w:t>
      </w:r>
      <w:r w:rsidR="00B13F9A" w:rsidRPr="009C7F7D">
        <w:rPr>
          <w:rFonts w:ascii="Times New Roman" w:hAnsi="Times New Roman"/>
          <w:sz w:val="24"/>
          <w:szCs w:val="24"/>
          <w:lang w:val="sv-SE"/>
        </w:rPr>
        <w:t>; International Journal of Scientific and Resea</w:t>
      </w:r>
      <w:r w:rsidRPr="009C7F7D">
        <w:rPr>
          <w:rFonts w:ascii="Times New Roman" w:hAnsi="Times New Roman"/>
          <w:sz w:val="24"/>
          <w:szCs w:val="24"/>
          <w:lang w:val="sv-SE"/>
        </w:rPr>
        <w:t>rch Publications (IJSRP) 12(4).</w:t>
      </w:r>
    </w:p>
    <w:p w:rsidR="001D0726" w:rsidRPr="009C7F7D" w:rsidRDefault="001D0726" w:rsidP="001D0726">
      <w:pPr>
        <w:tabs>
          <w:tab w:val="left" w:pos="360"/>
        </w:tabs>
        <w:spacing w:before="120" w:after="120" w:line="295" w:lineRule="auto"/>
        <w:jc w:val="both"/>
        <w:rPr>
          <w:rFonts w:ascii="Times New Roman" w:hAnsi="Times New Roman"/>
          <w:sz w:val="24"/>
          <w:szCs w:val="24"/>
          <w:lang w:val="sv-SE"/>
        </w:rPr>
      </w:pPr>
      <w:r>
        <w:rPr>
          <w:rFonts w:ascii="Times New Roman" w:hAnsi="Times New Roman"/>
          <w:sz w:val="24"/>
          <w:szCs w:val="24"/>
          <w:lang w:val="sv-SE"/>
        </w:rPr>
        <w:t>[1</w:t>
      </w:r>
      <w:r w:rsidR="0029413F">
        <w:rPr>
          <w:rFonts w:ascii="Times New Roman" w:hAnsi="Times New Roman"/>
          <w:sz w:val="24"/>
          <w:szCs w:val="24"/>
          <w:lang w:val="sv-SE"/>
        </w:rPr>
        <w:t>7</w:t>
      </w:r>
      <w:r w:rsidRPr="000D3529">
        <w:rPr>
          <w:rFonts w:ascii="Times New Roman" w:hAnsi="Times New Roman"/>
          <w:sz w:val="24"/>
          <w:szCs w:val="24"/>
          <w:lang w:val="sv-SE"/>
        </w:rPr>
        <w:t xml:space="preserve">]. </w:t>
      </w:r>
      <w:r w:rsidR="00F52057">
        <w:rPr>
          <w:rFonts w:ascii="Times New Roman" w:hAnsi="Times New Roman"/>
          <w:sz w:val="24"/>
          <w:szCs w:val="24"/>
          <w:lang w:val="sv-SE"/>
        </w:rPr>
        <w:t>Tran Thi Yen, Dinh Thu Hoai</w:t>
      </w:r>
      <w:r w:rsidRPr="009C7F7D">
        <w:rPr>
          <w:rFonts w:ascii="Times New Roman" w:hAnsi="Times New Roman"/>
          <w:sz w:val="24"/>
          <w:szCs w:val="24"/>
          <w:lang w:val="sv-SE"/>
        </w:rPr>
        <w:t xml:space="preserve"> (2022); </w:t>
      </w:r>
      <w:r w:rsidR="00F52057">
        <w:rPr>
          <w:rFonts w:ascii="Times New Roman" w:hAnsi="Times New Roman"/>
          <w:sz w:val="24"/>
          <w:szCs w:val="24"/>
          <w:lang w:val="sv-SE"/>
        </w:rPr>
        <w:t>”</w:t>
      </w:r>
      <w:r w:rsidR="00F52057" w:rsidRPr="00F52057">
        <w:t xml:space="preserve"> </w:t>
      </w:r>
      <w:r w:rsidR="00F52057" w:rsidRPr="00F52057">
        <w:rPr>
          <w:rFonts w:ascii="Times New Roman" w:hAnsi="Times New Roman"/>
          <w:sz w:val="24"/>
          <w:szCs w:val="24"/>
          <w:lang w:val="sv-SE"/>
        </w:rPr>
        <w:t>Improve Writing Performance for EFL Learners with the Enhanced Use of Synonyms and Antonyms</w:t>
      </w:r>
      <w:r>
        <w:rPr>
          <w:rFonts w:ascii="Times New Roman" w:hAnsi="Times New Roman"/>
          <w:sz w:val="24"/>
          <w:szCs w:val="24"/>
          <w:lang w:val="sv-SE"/>
        </w:rPr>
        <w:t>”</w:t>
      </w:r>
      <w:r w:rsidRPr="009C7F7D">
        <w:rPr>
          <w:rFonts w:ascii="Times New Roman" w:hAnsi="Times New Roman"/>
          <w:sz w:val="24"/>
          <w:szCs w:val="24"/>
          <w:lang w:val="sv-SE"/>
        </w:rPr>
        <w:t xml:space="preserve">;  </w:t>
      </w:r>
      <w:r w:rsidRPr="009C7F7D">
        <w:rPr>
          <w:rFonts w:ascii="Times New Roman" w:hAnsi="Times New Roman"/>
          <w:bCs/>
          <w:sz w:val="24"/>
          <w:szCs w:val="24"/>
          <w:lang w:val="sv-SE"/>
        </w:rPr>
        <w:t xml:space="preserve">International Journal of Social Science and Human Research, </w:t>
      </w:r>
      <w:r w:rsidR="00F52057" w:rsidRPr="00F52057">
        <w:rPr>
          <w:rFonts w:ascii="Times New Roman" w:hAnsi="Times New Roman"/>
          <w:sz w:val="24"/>
          <w:szCs w:val="24"/>
          <w:lang w:val="sv-SE"/>
        </w:rPr>
        <w:t>Volume 05</w:t>
      </w:r>
      <w:r w:rsidR="00F52057">
        <w:rPr>
          <w:rFonts w:ascii="Times New Roman" w:hAnsi="Times New Roman"/>
          <w:sz w:val="24"/>
          <w:szCs w:val="24"/>
          <w:lang w:val="sv-SE"/>
        </w:rPr>
        <w:t>,</w:t>
      </w:r>
      <w:r w:rsidR="00F52057" w:rsidRPr="00F52057">
        <w:rPr>
          <w:rFonts w:ascii="Times New Roman" w:hAnsi="Times New Roman"/>
          <w:sz w:val="24"/>
          <w:szCs w:val="24"/>
          <w:lang w:val="sv-SE"/>
        </w:rPr>
        <w:t xml:space="preserve"> Issue 06</w:t>
      </w:r>
      <w:r w:rsidR="00F52057">
        <w:rPr>
          <w:rFonts w:ascii="Times New Roman" w:hAnsi="Times New Roman"/>
          <w:sz w:val="24"/>
          <w:szCs w:val="24"/>
          <w:lang w:val="sv-SE"/>
        </w:rPr>
        <w:t>,</w:t>
      </w:r>
      <w:r w:rsidR="00F52057" w:rsidRPr="00F52057">
        <w:rPr>
          <w:rFonts w:ascii="Times New Roman" w:hAnsi="Times New Roman"/>
          <w:sz w:val="24"/>
          <w:szCs w:val="24"/>
          <w:lang w:val="sv-SE"/>
        </w:rPr>
        <w:t xml:space="preserve"> June 2022</w:t>
      </w:r>
      <w:r w:rsidRPr="009C7F7D">
        <w:rPr>
          <w:rFonts w:ascii="Times New Roman" w:hAnsi="Times New Roman"/>
          <w:sz w:val="24"/>
          <w:szCs w:val="24"/>
          <w:lang w:val="sv-SE"/>
        </w:rPr>
        <w:t>.</w:t>
      </w:r>
    </w:p>
    <w:p w:rsidR="000D01F6" w:rsidRPr="000D3529" w:rsidRDefault="000D01F6" w:rsidP="008549B0">
      <w:pPr>
        <w:tabs>
          <w:tab w:val="left" w:pos="360"/>
        </w:tabs>
        <w:spacing w:before="60" w:after="60" w:line="312" w:lineRule="auto"/>
        <w:jc w:val="both"/>
        <w:rPr>
          <w:rFonts w:ascii="Times New Roman" w:hAnsi="Times New Roman"/>
          <w:sz w:val="24"/>
          <w:szCs w:val="24"/>
          <w:lang w:val="sv-SE"/>
        </w:rPr>
      </w:pPr>
      <w:r w:rsidRPr="000D3529">
        <w:rPr>
          <w:rFonts w:ascii="Times New Roman" w:hAnsi="Times New Roman"/>
          <w:b/>
          <w:sz w:val="24"/>
          <w:szCs w:val="24"/>
          <w:lang w:val="sv-SE"/>
        </w:rPr>
        <w:t xml:space="preserve">V. CÁC </w:t>
      </w:r>
      <w:r w:rsidR="000D3529">
        <w:rPr>
          <w:rFonts w:ascii="Times New Roman" w:hAnsi="Times New Roman"/>
          <w:b/>
          <w:sz w:val="24"/>
          <w:szCs w:val="24"/>
          <w:lang w:val="sv-SE"/>
        </w:rPr>
        <w:t xml:space="preserve">ĐỀ TÀI, </w:t>
      </w:r>
      <w:r w:rsidRPr="000D3529">
        <w:rPr>
          <w:rFonts w:ascii="Times New Roman" w:hAnsi="Times New Roman"/>
          <w:b/>
          <w:sz w:val="24"/>
          <w:szCs w:val="24"/>
          <w:lang w:val="sv-SE"/>
        </w:rPr>
        <w:t>DỰ ÁN GIÁO DỤC ĐÃ THAM GIA</w:t>
      </w:r>
    </w:p>
    <w:p w:rsidR="00402276" w:rsidRPr="000D3529" w:rsidRDefault="00402276" w:rsidP="00402276">
      <w:pPr>
        <w:tabs>
          <w:tab w:val="left" w:pos="360"/>
        </w:tabs>
        <w:spacing w:before="60" w:after="60" w:line="312" w:lineRule="auto"/>
        <w:jc w:val="both"/>
        <w:rPr>
          <w:rFonts w:ascii="Times New Roman" w:hAnsi="Times New Roman"/>
          <w:sz w:val="24"/>
          <w:szCs w:val="24"/>
          <w:lang w:val="sv-SE"/>
        </w:rPr>
      </w:pPr>
      <w:bookmarkStart w:id="12" w:name="OLE_LINK165"/>
      <w:bookmarkStart w:id="13" w:name="OLE_LINK166"/>
      <w:r w:rsidRPr="000D3529">
        <w:rPr>
          <w:rFonts w:ascii="Times New Roman" w:hAnsi="Times New Roman"/>
          <w:sz w:val="24"/>
          <w:szCs w:val="24"/>
          <w:lang w:val="sv-SE"/>
        </w:rPr>
        <w:t xml:space="preserve">1. Năm 2016: </w:t>
      </w:r>
      <w:r w:rsidR="00A762A3" w:rsidRPr="000D3529">
        <w:rPr>
          <w:rFonts w:ascii="Times New Roman" w:hAnsi="Times New Roman"/>
          <w:sz w:val="24"/>
          <w:szCs w:val="24"/>
          <w:lang w:val="sv-SE"/>
        </w:rPr>
        <w:t xml:space="preserve">Thành viên chính đề tài cơ sở ”Tổ </w:t>
      </w:r>
      <w:r w:rsidRPr="000D3529">
        <w:rPr>
          <w:rFonts w:ascii="Times New Roman" w:hAnsi="Times New Roman"/>
          <w:sz w:val="24"/>
          <w:szCs w:val="24"/>
          <w:lang w:val="sv-SE"/>
        </w:rPr>
        <w:t>chức HĐTNST trong dạy học tiếng Anh cho SV không chuyên ngữ trường Đại học Sư phạm Thái Nguyên</w:t>
      </w:r>
      <w:r w:rsidR="00A762A3" w:rsidRPr="000D3529">
        <w:rPr>
          <w:rFonts w:ascii="Times New Roman" w:hAnsi="Times New Roman"/>
          <w:sz w:val="24"/>
          <w:szCs w:val="24"/>
          <w:lang w:val="sv-SE"/>
        </w:rPr>
        <w:t>”</w:t>
      </w:r>
      <w:r w:rsidRPr="000D3529">
        <w:rPr>
          <w:rFonts w:ascii="Times New Roman" w:hAnsi="Times New Roman"/>
          <w:sz w:val="24"/>
          <w:szCs w:val="24"/>
          <w:lang w:val="sv-SE"/>
        </w:rPr>
        <w:t>.</w:t>
      </w:r>
    </w:p>
    <w:p w:rsidR="00402276" w:rsidRPr="000D3529" w:rsidRDefault="00402276" w:rsidP="00402276">
      <w:pPr>
        <w:tabs>
          <w:tab w:val="left" w:pos="360"/>
        </w:tabs>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 xml:space="preserve">2. Năm 2017: </w:t>
      </w:r>
      <w:r w:rsidR="00A762A3" w:rsidRPr="000D3529">
        <w:rPr>
          <w:rFonts w:ascii="Times New Roman" w:hAnsi="Times New Roman"/>
          <w:sz w:val="24"/>
          <w:szCs w:val="24"/>
          <w:lang w:val="sv-SE"/>
        </w:rPr>
        <w:t xml:space="preserve">Tham gia </w:t>
      </w:r>
      <w:r w:rsidRPr="000D3529">
        <w:rPr>
          <w:rFonts w:ascii="Times New Roman" w:hAnsi="Times New Roman"/>
          <w:sz w:val="24"/>
          <w:szCs w:val="24"/>
          <w:lang w:val="sv-SE"/>
        </w:rPr>
        <w:t>Dự án “Xây dựng mô hình điển hỉnh về dạy và học ngoại ngữ sự kết nối liên thông giữa Trường ĐHSP và trường phổ thông các cấp” thuộc Đề án Ngoại ngữ Quốc gia 2020.</w:t>
      </w:r>
    </w:p>
    <w:p w:rsidR="00A762A3" w:rsidRPr="000D3529" w:rsidRDefault="00A762A3" w:rsidP="00A762A3">
      <w:pPr>
        <w:tabs>
          <w:tab w:val="left" w:pos="360"/>
        </w:tabs>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 xml:space="preserve">3. Năm 2020: </w:t>
      </w:r>
      <w:r w:rsidR="00326247" w:rsidRPr="000D3529">
        <w:rPr>
          <w:rFonts w:ascii="Times New Roman" w:hAnsi="Times New Roman"/>
          <w:sz w:val="24"/>
          <w:szCs w:val="24"/>
          <w:lang w:val="sv-SE"/>
        </w:rPr>
        <w:t>Chủ nhiệm đề tài cơ sở ”</w:t>
      </w:r>
      <w:r w:rsidRPr="000D3529">
        <w:rPr>
          <w:rFonts w:ascii="Times New Roman" w:hAnsi="Times New Roman"/>
          <w:sz w:val="24"/>
          <w:szCs w:val="24"/>
          <w:lang w:val="vi-VN"/>
        </w:rPr>
        <w:t>Phát triển kỹ năng viết cho sinh viên ngành sư phạm Tiếng Anh qua sử dụng hồ sơ học tậ</w:t>
      </w:r>
      <w:r w:rsidRPr="000D3529">
        <w:rPr>
          <w:rFonts w:ascii="Times New Roman" w:hAnsi="Times New Roman"/>
          <w:sz w:val="24"/>
          <w:szCs w:val="24"/>
          <w:lang w:val="sv-SE"/>
        </w:rPr>
        <w:t>p”, nghiệm thu đạt loại Xuất Sắc</w:t>
      </w:r>
    </w:p>
    <w:bookmarkEnd w:id="12"/>
    <w:bookmarkEnd w:id="13"/>
    <w:p w:rsidR="000D01F6" w:rsidRPr="000D3529" w:rsidRDefault="000D01F6" w:rsidP="000D01F6">
      <w:pPr>
        <w:spacing w:before="60" w:after="60" w:line="312" w:lineRule="auto"/>
        <w:jc w:val="both"/>
        <w:rPr>
          <w:rFonts w:ascii="Times New Roman" w:hAnsi="Times New Roman"/>
          <w:b/>
          <w:sz w:val="24"/>
          <w:szCs w:val="24"/>
          <w:lang w:val="sv-SE"/>
        </w:rPr>
      </w:pPr>
      <w:r w:rsidRPr="000D3529">
        <w:rPr>
          <w:rFonts w:ascii="Times New Roman" w:hAnsi="Times New Roman"/>
          <w:b/>
          <w:sz w:val="24"/>
          <w:szCs w:val="24"/>
          <w:lang w:val="sv-SE"/>
        </w:rPr>
        <w:t>VI. KINH NGHIỆM ĐÀO TẠO, BỒI DƯỠNG GIÁO VIÊN/CBQLGDPT</w:t>
      </w:r>
    </w:p>
    <w:p w:rsidR="00402276" w:rsidRPr="000D3529" w:rsidRDefault="00402276" w:rsidP="000D01F6">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Tham gia các khóa bồi dưỡng nâng cao năng lực Tiếng Anh trình độ B1-C1 cho giáo viên phổ thông các cấp.</w:t>
      </w:r>
    </w:p>
    <w:p w:rsidR="00D17BAF" w:rsidRPr="000D3529" w:rsidRDefault="00D17BAF" w:rsidP="00D17BAF">
      <w:pPr>
        <w:spacing w:before="60" w:after="60" w:line="312" w:lineRule="auto"/>
        <w:jc w:val="both"/>
        <w:rPr>
          <w:rFonts w:ascii="Times New Roman" w:hAnsi="Times New Roman"/>
          <w:sz w:val="24"/>
          <w:szCs w:val="24"/>
          <w:lang w:val="sv-SE"/>
        </w:rPr>
      </w:pPr>
      <w:r w:rsidRPr="000D3529">
        <w:rPr>
          <w:rFonts w:ascii="Times New Roman" w:hAnsi="Times New Roman"/>
          <w:sz w:val="24"/>
          <w:szCs w:val="24"/>
          <w:lang w:val="sv-SE"/>
        </w:rPr>
        <w:t>Tham gia các khóa bồi dưỡng Nghiệp vụ sư phạm cho giáo viên phổ thông các cấp.</w:t>
      </w:r>
    </w:p>
    <w:p w:rsidR="00D17BAF" w:rsidRPr="000D3529" w:rsidRDefault="00D17BAF" w:rsidP="000D01F6">
      <w:pPr>
        <w:spacing w:before="60" w:after="60" w:line="312" w:lineRule="auto"/>
        <w:jc w:val="both"/>
        <w:rPr>
          <w:rFonts w:ascii="Times New Roman" w:hAnsi="Times New Roman"/>
          <w:sz w:val="24"/>
          <w:szCs w:val="24"/>
          <w:lang w:val="sv-SE"/>
        </w:rPr>
      </w:pPr>
    </w:p>
    <w:p w:rsidR="000D01F6" w:rsidRPr="000D3529" w:rsidRDefault="000D01F6" w:rsidP="000D01F6">
      <w:pPr>
        <w:jc w:val="both"/>
        <w:rPr>
          <w:rFonts w:ascii="Times New Roman" w:hAnsi="Times New Roman"/>
          <w:sz w:val="24"/>
          <w:szCs w:val="24"/>
          <w:lang w:val="sv-SE"/>
        </w:rPr>
      </w:pPr>
    </w:p>
    <w:tbl>
      <w:tblPr>
        <w:tblW w:w="0" w:type="auto"/>
        <w:tblLook w:val="04A0" w:firstRow="1" w:lastRow="0" w:firstColumn="1" w:lastColumn="0" w:noHBand="0" w:noVBand="1"/>
      </w:tblPr>
      <w:tblGrid>
        <w:gridCol w:w="4594"/>
        <w:gridCol w:w="4591"/>
      </w:tblGrid>
      <w:tr w:rsidR="000D01F6" w:rsidRPr="00CB30D9" w:rsidTr="00D87FDE">
        <w:tc>
          <w:tcPr>
            <w:tcW w:w="4700" w:type="dxa"/>
            <w:shd w:val="clear" w:color="auto" w:fill="auto"/>
          </w:tcPr>
          <w:p w:rsidR="009B6DDF" w:rsidRDefault="009B6DDF" w:rsidP="009B6D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center"/>
              <w:rPr>
                <w:rFonts w:ascii="Times New Roman" w:hAnsi="Times New Roman"/>
                <w:b/>
                <w:color w:val="000000"/>
                <w:sz w:val="21"/>
                <w:szCs w:val="24"/>
                <w:lang w:val="sv-SE"/>
              </w:rPr>
            </w:pPr>
          </w:p>
          <w:p w:rsidR="009B6DDF" w:rsidRPr="009B6DDF" w:rsidRDefault="009B6DDF" w:rsidP="009B6DD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center"/>
              <w:rPr>
                <w:rFonts w:ascii="Times New Roman" w:hAnsi="Times New Roman"/>
                <w:sz w:val="24"/>
                <w:szCs w:val="24"/>
                <w:lang w:val="sv-SE"/>
              </w:rPr>
            </w:pPr>
            <w:r w:rsidRPr="009B6DDF">
              <w:rPr>
                <w:rFonts w:ascii="Times New Roman" w:hAnsi="Times New Roman"/>
                <w:b/>
                <w:color w:val="000000"/>
                <w:sz w:val="21"/>
                <w:szCs w:val="24"/>
                <w:lang w:val="sv-SE"/>
              </w:rPr>
              <w:t>XÁC NHẬN CỦA THỦ TRƯỞNG ĐƠN VỊ</w:t>
            </w:r>
          </w:p>
          <w:p w:rsidR="000D01F6" w:rsidRPr="000D3529" w:rsidRDefault="000D01F6" w:rsidP="00D87FDE">
            <w:pPr>
              <w:jc w:val="both"/>
              <w:rPr>
                <w:rFonts w:ascii="Times New Roman" w:hAnsi="Times New Roman"/>
                <w:sz w:val="24"/>
                <w:szCs w:val="24"/>
                <w:lang w:val="sv-SE"/>
              </w:rPr>
            </w:pPr>
          </w:p>
        </w:tc>
        <w:tc>
          <w:tcPr>
            <w:tcW w:w="4701" w:type="dxa"/>
            <w:shd w:val="clear" w:color="auto" w:fill="auto"/>
          </w:tcPr>
          <w:p w:rsidR="000D01F6" w:rsidRPr="000D3529" w:rsidRDefault="000D01F6" w:rsidP="00D87FDE">
            <w:pPr>
              <w:jc w:val="right"/>
              <w:rPr>
                <w:rFonts w:ascii="Times New Roman" w:hAnsi="Times New Roman"/>
                <w:i/>
                <w:sz w:val="24"/>
                <w:szCs w:val="24"/>
                <w:lang w:val="sv-SE"/>
              </w:rPr>
            </w:pPr>
            <w:r w:rsidRPr="000D3529">
              <w:rPr>
                <w:rFonts w:ascii="Times New Roman" w:hAnsi="Times New Roman"/>
                <w:i/>
                <w:sz w:val="24"/>
                <w:szCs w:val="24"/>
                <w:lang w:val="sv-SE"/>
              </w:rPr>
              <w:t xml:space="preserve">Thái Nguyên, ngày  </w:t>
            </w:r>
            <w:r w:rsidR="00D76447">
              <w:rPr>
                <w:rFonts w:ascii="Times New Roman" w:hAnsi="Times New Roman"/>
                <w:i/>
                <w:sz w:val="24"/>
                <w:szCs w:val="24"/>
                <w:lang w:val="sv-SE"/>
              </w:rPr>
              <w:t>06</w:t>
            </w:r>
            <w:r w:rsidRPr="000D3529">
              <w:rPr>
                <w:rFonts w:ascii="Times New Roman" w:hAnsi="Times New Roman"/>
                <w:i/>
                <w:sz w:val="24"/>
                <w:szCs w:val="24"/>
                <w:lang w:val="sv-SE"/>
              </w:rPr>
              <w:t xml:space="preserve">  tháng </w:t>
            </w:r>
            <w:r w:rsidR="00CB30D9">
              <w:rPr>
                <w:rFonts w:ascii="Times New Roman" w:hAnsi="Times New Roman"/>
                <w:i/>
                <w:sz w:val="24"/>
                <w:szCs w:val="24"/>
                <w:lang w:val="sv-SE"/>
              </w:rPr>
              <w:t>8</w:t>
            </w:r>
            <w:bookmarkStart w:id="14" w:name="_GoBack"/>
            <w:bookmarkEnd w:id="14"/>
            <w:r w:rsidRPr="000D3529">
              <w:rPr>
                <w:rFonts w:ascii="Times New Roman" w:hAnsi="Times New Roman"/>
                <w:i/>
                <w:sz w:val="24"/>
                <w:szCs w:val="24"/>
                <w:lang w:val="sv-SE"/>
              </w:rPr>
              <w:t xml:space="preserve"> năm 20</w:t>
            </w:r>
            <w:r w:rsidR="00DF175F" w:rsidRPr="000D3529">
              <w:rPr>
                <w:rFonts w:ascii="Times New Roman" w:hAnsi="Times New Roman"/>
                <w:i/>
                <w:sz w:val="24"/>
                <w:szCs w:val="24"/>
                <w:lang w:val="sv-SE"/>
              </w:rPr>
              <w:t>2</w:t>
            </w:r>
            <w:r w:rsidR="00D80399">
              <w:rPr>
                <w:rFonts w:ascii="Times New Roman" w:hAnsi="Times New Roman"/>
                <w:i/>
                <w:sz w:val="24"/>
                <w:szCs w:val="24"/>
                <w:lang w:val="sv-SE"/>
              </w:rPr>
              <w:t>2</w:t>
            </w:r>
          </w:p>
          <w:p w:rsidR="000D01F6" w:rsidRPr="000D3529" w:rsidRDefault="000D01F6" w:rsidP="00D87FDE">
            <w:pPr>
              <w:jc w:val="center"/>
              <w:rPr>
                <w:rFonts w:ascii="Times New Roman" w:hAnsi="Times New Roman"/>
                <w:b/>
                <w:sz w:val="24"/>
                <w:szCs w:val="24"/>
                <w:lang w:val="sv-SE"/>
              </w:rPr>
            </w:pPr>
            <w:r w:rsidRPr="000D3529">
              <w:rPr>
                <w:rFonts w:ascii="Times New Roman" w:hAnsi="Times New Roman"/>
                <w:b/>
                <w:sz w:val="24"/>
                <w:szCs w:val="24"/>
                <w:lang w:val="sv-SE"/>
              </w:rPr>
              <w:t>Người khai</w:t>
            </w:r>
          </w:p>
          <w:p w:rsidR="000D01F6" w:rsidRPr="000D3529" w:rsidRDefault="000D01F6" w:rsidP="00D87FDE">
            <w:pPr>
              <w:jc w:val="center"/>
              <w:rPr>
                <w:rFonts w:ascii="Times New Roman" w:hAnsi="Times New Roman"/>
                <w:sz w:val="24"/>
                <w:szCs w:val="24"/>
                <w:lang w:val="sv-SE"/>
              </w:rPr>
            </w:pPr>
            <w:r w:rsidRPr="000D3529">
              <w:rPr>
                <w:rFonts w:ascii="Times New Roman" w:hAnsi="Times New Roman"/>
                <w:sz w:val="24"/>
                <w:szCs w:val="24"/>
                <w:lang w:val="sv-SE"/>
              </w:rPr>
              <w:t>(Ký và ghi rõ họ tên)</w:t>
            </w:r>
          </w:p>
        </w:tc>
      </w:tr>
    </w:tbl>
    <w:p w:rsidR="000D01F6" w:rsidRPr="000D3529" w:rsidRDefault="000D01F6" w:rsidP="000D01F6">
      <w:pPr>
        <w:jc w:val="both"/>
        <w:rPr>
          <w:rFonts w:ascii="Times New Roman" w:hAnsi="Times New Roman"/>
          <w:sz w:val="24"/>
          <w:szCs w:val="24"/>
          <w:lang w:val="sv-SE"/>
        </w:rPr>
      </w:pPr>
    </w:p>
    <w:p w:rsidR="000D01F6" w:rsidRPr="000D3529" w:rsidRDefault="000D01F6" w:rsidP="000D01F6">
      <w:pPr>
        <w:jc w:val="both"/>
        <w:rPr>
          <w:rFonts w:ascii="Times New Roman" w:hAnsi="Times New Roman"/>
          <w:sz w:val="24"/>
          <w:szCs w:val="24"/>
          <w:lang w:val="sv-SE"/>
        </w:rPr>
      </w:pPr>
    </w:p>
    <w:p w:rsidR="00402276" w:rsidRPr="000D3529" w:rsidRDefault="00402276" w:rsidP="000D01F6">
      <w:pPr>
        <w:jc w:val="both"/>
        <w:rPr>
          <w:rFonts w:ascii="Times New Roman" w:hAnsi="Times New Roman"/>
          <w:sz w:val="24"/>
          <w:szCs w:val="24"/>
          <w:lang w:val="sv-SE"/>
        </w:rPr>
      </w:pPr>
    </w:p>
    <w:p w:rsidR="000D01F6" w:rsidRPr="000D3529" w:rsidRDefault="000D01F6" w:rsidP="000D01F6">
      <w:pPr>
        <w:jc w:val="both"/>
        <w:rPr>
          <w:rFonts w:ascii="Times New Roman" w:hAnsi="Times New Roman"/>
          <w:sz w:val="24"/>
          <w:szCs w:val="24"/>
          <w:lang w:val="sv-SE"/>
        </w:rPr>
      </w:pPr>
    </w:p>
    <w:p w:rsidR="00556D71" w:rsidRPr="000D3529" w:rsidRDefault="00F05AC6" w:rsidP="00FB3DBF">
      <w:pPr>
        <w:ind w:left="5040" w:firstLine="720"/>
        <w:jc w:val="both"/>
        <w:rPr>
          <w:rFonts w:ascii="Times New Roman" w:hAnsi="Times New Roman"/>
          <w:b/>
          <w:sz w:val="24"/>
          <w:szCs w:val="24"/>
          <w:lang w:val="sv-SE"/>
        </w:rPr>
      </w:pPr>
      <w:r w:rsidRPr="000D3529">
        <w:rPr>
          <w:rFonts w:ascii="Times New Roman" w:hAnsi="Times New Roman"/>
          <w:b/>
          <w:sz w:val="24"/>
          <w:szCs w:val="24"/>
          <w:lang w:val="sv-SE"/>
        </w:rPr>
        <w:t xml:space="preserve">      </w:t>
      </w:r>
      <w:r w:rsidR="00402276" w:rsidRPr="000D3529">
        <w:rPr>
          <w:rFonts w:ascii="Times New Roman" w:hAnsi="Times New Roman"/>
          <w:b/>
          <w:sz w:val="24"/>
          <w:szCs w:val="24"/>
          <w:lang w:val="sv-SE"/>
        </w:rPr>
        <w:t>Trần Thị Yến</w:t>
      </w:r>
    </w:p>
    <w:sectPr w:rsidR="00556D71" w:rsidRPr="000D3529" w:rsidSect="00075D8B">
      <w:pgSz w:w="11907" w:h="16840" w:code="9"/>
      <w:pgMar w:top="1134" w:right="1134" w:bottom="1134" w:left="1588"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6F" w:rsidRDefault="00CD7F6F" w:rsidP="00DF175F">
      <w:r>
        <w:separator/>
      </w:r>
    </w:p>
  </w:endnote>
  <w:endnote w:type="continuationSeparator" w:id="0">
    <w:p w:rsidR="00CD7F6F" w:rsidRDefault="00CD7F6F" w:rsidP="00DF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Verdana">
    <w:panose1 w:val="020B0604030504040204"/>
    <w:charset w:val="A3"/>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6F" w:rsidRDefault="00CD7F6F" w:rsidP="00DF175F">
      <w:r>
        <w:separator/>
      </w:r>
    </w:p>
  </w:footnote>
  <w:footnote w:type="continuationSeparator" w:id="0">
    <w:p w:rsidR="00CD7F6F" w:rsidRDefault="00CD7F6F" w:rsidP="00DF17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22A2"/>
    <w:multiLevelType w:val="hybridMultilevel"/>
    <w:tmpl w:val="1C2AC9BA"/>
    <w:lvl w:ilvl="0" w:tplc="760E76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453A6"/>
    <w:multiLevelType w:val="hybridMultilevel"/>
    <w:tmpl w:val="206C38AC"/>
    <w:lvl w:ilvl="0" w:tplc="2DBA849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86B2A68"/>
    <w:multiLevelType w:val="hybridMultilevel"/>
    <w:tmpl w:val="03C6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F6"/>
    <w:rsid w:val="0000675A"/>
    <w:rsid w:val="000D01F6"/>
    <w:rsid w:val="000D3529"/>
    <w:rsid w:val="00132944"/>
    <w:rsid w:val="001559F8"/>
    <w:rsid w:val="001766D8"/>
    <w:rsid w:val="001D0726"/>
    <w:rsid w:val="001D1526"/>
    <w:rsid w:val="00217409"/>
    <w:rsid w:val="002266F5"/>
    <w:rsid w:val="002603DA"/>
    <w:rsid w:val="00292D50"/>
    <w:rsid w:val="0029413F"/>
    <w:rsid w:val="002A024B"/>
    <w:rsid w:val="002F75F6"/>
    <w:rsid w:val="00326247"/>
    <w:rsid w:val="0034731A"/>
    <w:rsid w:val="003B5331"/>
    <w:rsid w:val="003C0471"/>
    <w:rsid w:val="00402276"/>
    <w:rsid w:val="00412F97"/>
    <w:rsid w:val="004317D7"/>
    <w:rsid w:val="0044562A"/>
    <w:rsid w:val="004B6336"/>
    <w:rsid w:val="00554C26"/>
    <w:rsid w:val="00556D71"/>
    <w:rsid w:val="00583BE2"/>
    <w:rsid w:val="005F3792"/>
    <w:rsid w:val="006A1A45"/>
    <w:rsid w:val="006C2485"/>
    <w:rsid w:val="006D10BF"/>
    <w:rsid w:val="00721219"/>
    <w:rsid w:val="007C5919"/>
    <w:rsid w:val="007D6A6F"/>
    <w:rsid w:val="008549B0"/>
    <w:rsid w:val="008755CD"/>
    <w:rsid w:val="00894A22"/>
    <w:rsid w:val="008A7598"/>
    <w:rsid w:val="00927FA1"/>
    <w:rsid w:val="00931057"/>
    <w:rsid w:val="0093317C"/>
    <w:rsid w:val="00940F79"/>
    <w:rsid w:val="009B6DDF"/>
    <w:rsid w:val="009C7F7D"/>
    <w:rsid w:val="009F6BD3"/>
    <w:rsid w:val="00A41651"/>
    <w:rsid w:val="00A43B8C"/>
    <w:rsid w:val="00A762A3"/>
    <w:rsid w:val="00AB45BE"/>
    <w:rsid w:val="00B13F9A"/>
    <w:rsid w:val="00B503FC"/>
    <w:rsid w:val="00B54A22"/>
    <w:rsid w:val="00B8059C"/>
    <w:rsid w:val="00BA49D9"/>
    <w:rsid w:val="00BE305D"/>
    <w:rsid w:val="00C451AE"/>
    <w:rsid w:val="00CB30D9"/>
    <w:rsid w:val="00CD51E6"/>
    <w:rsid w:val="00CD7F6F"/>
    <w:rsid w:val="00D17BAF"/>
    <w:rsid w:val="00D76447"/>
    <w:rsid w:val="00D80399"/>
    <w:rsid w:val="00DF175F"/>
    <w:rsid w:val="00E06F4A"/>
    <w:rsid w:val="00E52B06"/>
    <w:rsid w:val="00EB1F2F"/>
    <w:rsid w:val="00F05AC6"/>
    <w:rsid w:val="00F32B57"/>
    <w:rsid w:val="00F41F2B"/>
    <w:rsid w:val="00F52057"/>
    <w:rsid w:val="00F74B43"/>
    <w:rsid w:val="00FA4A29"/>
    <w:rsid w:val="00FB3DBF"/>
    <w:rsid w:val="00FE1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9A3B"/>
  <w15:docId w15:val="{5C1832F0-280B-4D44-B723-14AB8158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1F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62A"/>
    <w:pPr>
      <w:ind w:left="720"/>
      <w:contextualSpacing/>
    </w:pPr>
  </w:style>
  <w:style w:type="paragraph" w:styleId="Header">
    <w:name w:val="header"/>
    <w:basedOn w:val="Normal"/>
    <w:link w:val="HeaderChar"/>
    <w:uiPriority w:val="99"/>
    <w:unhideWhenUsed/>
    <w:rsid w:val="004B6336"/>
    <w:pPr>
      <w:tabs>
        <w:tab w:val="center" w:pos="4680"/>
        <w:tab w:val="right" w:pos="9360"/>
      </w:tabs>
      <w:spacing w:before="60" w:after="60" w:line="360" w:lineRule="auto"/>
      <w:ind w:firstLine="851"/>
      <w:jc w:val="both"/>
    </w:pPr>
    <w:rPr>
      <w:rFonts w:ascii="Calibri" w:eastAsia="Calibri" w:hAnsi="Calibri"/>
      <w:sz w:val="22"/>
      <w:szCs w:val="22"/>
      <w:lang w:val="x-none" w:eastAsia="x-none"/>
    </w:rPr>
  </w:style>
  <w:style w:type="character" w:customStyle="1" w:styleId="HeaderChar">
    <w:name w:val="Header Char"/>
    <w:basedOn w:val="DefaultParagraphFont"/>
    <w:link w:val="Header"/>
    <w:uiPriority w:val="99"/>
    <w:rsid w:val="004B6336"/>
    <w:rPr>
      <w:rFonts w:ascii="Calibri" w:eastAsia="Calibri" w:hAnsi="Calibri" w:cs="Times New Roman"/>
      <w:lang w:val="x-none" w:eastAsia="x-none"/>
    </w:rPr>
  </w:style>
  <w:style w:type="character" w:customStyle="1" w:styleId="fontstyle01">
    <w:name w:val="fontstyle01"/>
    <w:basedOn w:val="DefaultParagraphFont"/>
    <w:rsid w:val="004B6336"/>
    <w:rPr>
      <w:rFonts w:ascii="Arial-BoldMT" w:hAnsi="Arial-BoldMT" w:hint="default"/>
      <w:b/>
      <w:bCs/>
      <w:i w:val="0"/>
      <w:iCs w:val="0"/>
      <w:color w:val="FFFFFF"/>
      <w:sz w:val="26"/>
      <w:szCs w:val="26"/>
    </w:rPr>
  </w:style>
  <w:style w:type="paragraph" w:styleId="Footer">
    <w:name w:val="footer"/>
    <w:basedOn w:val="Normal"/>
    <w:link w:val="FooterChar"/>
    <w:uiPriority w:val="99"/>
    <w:unhideWhenUsed/>
    <w:rsid w:val="00DF175F"/>
    <w:pPr>
      <w:tabs>
        <w:tab w:val="center" w:pos="4680"/>
        <w:tab w:val="right" w:pos="9360"/>
      </w:tabs>
    </w:pPr>
  </w:style>
  <w:style w:type="character" w:customStyle="1" w:styleId="FooterChar">
    <w:name w:val="Footer Char"/>
    <w:basedOn w:val="DefaultParagraphFont"/>
    <w:link w:val="Footer"/>
    <w:uiPriority w:val="99"/>
    <w:rsid w:val="00DF175F"/>
    <w:rPr>
      <w:rFonts w:ascii=".VnTime" w:eastAsia="Times New Roman" w:hAnsi=".VnTime" w:cs="Times New Roman"/>
      <w:sz w:val="28"/>
      <w:szCs w:val="28"/>
    </w:rPr>
  </w:style>
  <w:style w:type="character" w:styleId="Strong">
    <w:name w:val="Strong"/>
    <w:basedOn w:val="DefaultParagraphFont"/>
    <w:uiPriority w:val="22"/>
    <w:qFormat/>
    <w:rsid w:val="00412F97"/>
    <w:rPr>
      <w:b/>
      <w:bCs/>
    </w:rPr>
  </w:style>
  <w:style w:type="character" w:styleId="Hyperlink">
    <w:name w:val="Hyperlink"/>
    <w:basedOn w:val="DefaultParagraphFont"/>
    <w:uiPriority w:val="99"/>
    <w:semiHidden/>
    <w:unhideWhenUsed/>
    <w:rsid w:val="00412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0639">
      <w:bodyDiv w:val="1"/>
      <w:marLeft w:val="0"/>
      <w:marRight w:val="0"/>
      <w:marTop w:val="0"/>
      <w:marBottom w:val="0"/>
      <w:divBdr>
        <w:top w:val="none" w:sz="0" w:space="0" w:color="auto"/>
        <w:left w:val="none" w:sz="0" w:space="0" w:color="auto"/>
        <w:bottom w:val="none" w:sz="0" w:space="0" w:color="auto"/>
        <w:right w:val="none" w:sz="0" w:space="0" w:color="auto"/>
      </w:divBdr>
      <w:divsChild>
        <w:div w:id="286156517">
          <w:marLeft w:val="0"/>
          <w:marRight w:val="0"/>
          <w:marTop w:val="0"/>
          <w:marBottom w:val="0"/>
          <w:divBdr>
            <w:top w:val="none" w:sz="0" w:space="0" w:color="auto"/>
            <w:left w:val="none" w:sz="0" w:space="0" w:color="auto"/>
            <w:bottom w:val="none" w:sz="0" w:space="0" w:color="auto"/>
            <w:right w:val="none" w:sz="0" w:space="0" w:color="auto"/>
          </w:divBdr>
          <w:divsChild>
            <w:div w:id="541602416">
              <w:marLeft w:val="0"/>
              <w:marRight w:val="0"/>
              <w:marTop w:val="0"/>
              <w:marBottom w:val="0"/>
              <w:divBdr>
                <w:top w:val="none" w:sz="0" w:space="0" w:color="auto"/>
                <w:left w:val="none" w:sz="0" w:space="0" w:color="auto"/>
                <w:bottom w:val="none" w:sz="0" w:space="0" w:color="auto"/>
                <w:right w:val="none" w:sz="0" w:space="0" w:color="auto"/>
              </w:divBdr>
            </w:div>
            <w:div w:id="261959946">
              <w:marLeft w:val="0"/>
              <w:marRight w:val="0"/>
              <w:marTop w:val="0"/>
              <w:marBottom w:val="0"/>
              <w:divBdr>
                <w:top w:val="none" w:sz="0" w:space="0" w:color="auto"/>
                <w:left w:val="none" w:sz="0" w:space="0" w:color="auto"/>
                <w:bottom w:val="none" w:sz="0" w:space="0" w:color="auto"/>
                <w:right w:val="none" w:sz="0" w:space="0" w:color="auto"/>
              </w:divBdr>
            </w:div>
            <w:div w:id="1741058239">
              <w:marLeft w:val="0"/>
              <w:marRight w:val="0"/>
              <w:marTop w:val="0"/>
              <w:marBottom w:val="0"/>
              <w:divBdr>
                <w:top w:val="none" w:sz="0" w:space="0" w:color="auto"/>
                <w:left w:val="none" w:sz="0" w:space="0" w:color="auto"/>
                <w:bottom w:val="none" w:sz="0" w:space="0" w:color="auto"/>
                <w:right w:val="none" w:sz="0" w:space="0" w:color="auto"/>
              </w:divBdr>
            </w:div>
            <w:div w:id="1763839307">
              <w:marLeft w:val="0"/>
              <w:marRight w:val="0"/>
              <w:marTop w:val="0"/>
              <w:marBottom w:val="0"/>
              <w:divBdr>
                <w:top w:val="none" w:sz="0" w:space="0" w:color="auto"/>
                <w:left w:val="none" w:sz="0" w:space="0" w:color="auto"/>
                <w:bottom w:val="none" w:sz="0" w:space="0" w:color="auto"/>
                <w:right w:val="none" w:sz="0" w:space="0" w:color="auto"/>
              </w:divBdr>
            </w:div>
            <w:div w:id="2013336546">
              <w:marLeft w:val="0"/>
              <w:marRight w:val="0"/>
              <w:marTop w:val="0"/>
              <w:marBottom w:val="0"/>
              <w:divBdr>
                <w:top w:val="none" w:sz="0" w:space="0" w:color="auto"/>
                <w:left w:val="none" w:sz="0" w:space="0" w:color="auto"/>
                <w:bottom w:val="none" w:sz="0" w:space="0" w:color="auto"/>
                <w:right w:val="none" w:sz="0" w:space="0" w:color="auto"/>
              </w:divBdr>
            </w:div>
            <w:div w:id="1083526972">
              <w:marLeft w:val="0"/>
              <w:marRight w:val="0"/>
              <w:marTop w:val="0"/>
              <w:marBottom w:val="0"/>
              <w:divBdr>
                <w:top w:val="none" w:sz="0" w:space="0" w:color="auto"/>
                <w:left w:val="none" w:sz="0" w:space="0" w:color="auto"/>
                <w:bottom w:val="none" w:sz="0" w:space="0" w:color="auto"/>
                <w:right w:val="none" w:sz="0" w:space="0" w:color="auto"/>
              </w:divBdr>
            </w:div>
            <w:div w:id="1056783560">
              <w:marLeft w:val="0"/>
              <w:marRight w:val="0"/>
              <w:marTop w:val="0"/>
              <w:marBottom w:val="0"/>
              <w:divBdr>
                <w:top w:val="none" w:sz="0" w:space="0" w:color="auto"/>
                <w:left w:val="none" w:sz="0" w:space="0" w:color="auto"/>
                <w:bottom w:val="none" w:sz="0" w:space="0" w:color="auto"/>
                <w:right w:val="none" w:sz="0" w:space="0" w:color="auto"/>
              </w:divBdr>
            </w:div>
            <w:div w:id="1668708731">
              <w:marLeft w:val="0"/>
              <w:marRight w:val="0"/>
              <w:marTop w:val="0"/>
              <w:marBottom w:val="0"/>
              <w:divBdr>
                <w:top w:val="none" w:sz="0" w:space="0" w:color="auto"/>
                <w:left w:val="none" w:sz="0" w:space="0" w:color="auto"/>
                <w:bottom w:val="none" w:sz="0" w:space="0" w:color="auto"/>
                <w:right w:val="none" w:sz="0" w:space="0" w:color="auto"/>
              </w:divBdr>
            </w:div>
            <w:div w:id="549268541">
              <w:marLeft w:val="0"/>
              <w:marRight w:val="0"/>
              <w:marTop w:val="0"/>
              <w:marBottom w:val="0"/>
              <w:divBdr>
                <w:top w:val="none" w:sz="0" w:space="0" w:color="auto"/>
                <w:left w:val="none" w:sz="0" w:space="0" w:color="auto"/>
                <w:bottom w:val="none" w:sz="0" w:space="0" w:color="auto"/>
                <w:right w:val="none" w:sz="0" w:space="0" w:color="auto"/>
              </w:divBdr>
            </w:div>
            <w:div w:id="800616432">
              <w:marLeft w:val="0"/>
              <w:marRight w:val="0"/>
              <w:marTop w:val="0"/>
              <w:marBottom w:val="0"/>
              <w:divBdr>
                <w:top w:val="none" w:sz="0" w:space="0" w:color="auto"/>
                <w:left w:val="none" w:sz="0" w:space="0" w:color="auto"/>
                <w:bottom w:val="none" w:sz="0" w:space="0" w:color="auto"/>
                <w:right w:val="none" w:sz="0" w:space="0" w:color="auto"/>
              </w:divBdr>
            </w:div>
            <w:div w:id="33389361">
              <w:marLeft w:val="0"/>
              <w:marRight w:val="0"/>
              <w:marTop w:val="0"/>
              <w:marBottom w:val="0"/>
              <w:divBdr>
                <w:top w:val="none" w:sz="0" w:space="0" w:color="auto"/>
                <w:left w:val="none" w:sz="0" w:space="0" w:color="auto"/>
                <w:bottom w:val="none" w:sz="0" w:space="0" w:color="auto"/>
                <w:right w:val="none" w:sz="0" w:space="0" w:color="auto"/>
              </w:divBdr>
            </w:div>
            <w:div w:id="746271496">
              <w:marLeft w:val="0"/>
              <w:marRight w:val="0"/>
              <w:marTop w:val="0"/>
              <w:marBottom w:val="0"/>
              <w:divBdr>
                <w:top w:val="none" w:sz="0" w:space="0" w:color="auto"/>
                <w:left w:val="none" w:sz="0" w:space="0" w:color="auto"/>
                <w:bottom w:val="none" w:sz="0" w:space="0" w:color="auto"/>
                <w:right w:val="none" w:sz="0" w:space="0" w:color="auto"/>
              </w:divBdr>
            </w:div>
            <w:div w:id="1493645207">
              <w:marLeft w:val="0"/>
              <w:marRight w:val="0"/>
              <w:marTop w:val="0"/>
              <w:marBottom w:val="0"/>
              <w:divBdr>
                <w:top w:val="none" w:sz="0" w:space="0" w:color="auto"/>
                <w:left w:val="none" w:sz="0" w:space="0" w:color="auto"/>
                <w:bottom w:val="none" w:sz="0" w:space="0" w:color="auto"/>
                <w:right w:val="none" w:sz="0" w:space="0" w:color="auto"/>
              </w:divBdr>
            </w:div>
            <w:div w:id="822352699">
              <w:marLeft w:val="0"/>
              <w:marRight w:val="0"/>
              <w:marTop w:val="0"/>
              <w:marBottom w:val="0"/>
              <w:divBdr>
                <w:top w:val="none" w:sz="0" w:space="0" w:color="auto"/>
                <w:left w:val="none" w:sz="0" w:space="0" w:color="auto"/>
                <w:bottom w:val="none" w:sz="0" w:space="0" w:color="auto"/>
                <w:right w:val="none" w:sz="0" w:space="0" w:color="auto"/>
              </w:divBdr>
            </w:div>
            <w:div w:id="700514386">
              <w:marLeft w:val="0"/>
              <w:marRight w:val="0"/>
              <w:marTop w:val="0"/>
              <w:marBottom w:val="0"/>
              <w:divBdr>
                <w:top w:val="none" w:sz="0" w:space="0" w:color="auto"/>
                <w:left w:val="none" w:sz="0" w:space="0" w:color="auto"/>
                <w:bottom w:val="none" w:sz="0" w:space="0" w:color="auto"/>
                <w:right w:val="none" w:sz="0" w:space="0" w:color="auto"/>
              </w:divBdr>
            </w:div>
            <w:div w:id="1049918665">
              <w:marLeft w:val="0"/>
              <w:marRight w:val="0"/>
              <w:marTop w:val="0"/>
              <w:marBottom w:val="0"/>
              <w:divBdr>
                <w:top w:val="none" w:sz="0" w:space="0" w:color="auto"/>
                <w:left w:val="none" w:sz="0" w:space="0" w:color="auto"/>
                <w:bottom w:val="none" w:sz="0" w:space="0" w:color="auto"/>
                <w:right w:val="none" w:sz="0" w:space="0" w:color="auto"/>
              </w:divBdr>
            </w:div>
            <w:div w:id="1364599032">
              <w:marLeft w:val="0"/>
              <w:marRight w:val="0"/>
              <w:marTop w:val="0"/>
              <w:marBottom w:val="0"/>
              <w:divBdr>
                <w:top w:val="none" w:sz="0" w:space="0" w:color="auto"/>
                <w:left w:val="none" w:sz="0" w:space="0" w:color="auto"/>
                <w:bottom w:val="none" w:sz="0" w:space="0" w:color="auto"/>
                <w:right w:val="none" w:sz="0" w:space="0" w:color="auto"/>
              </w:divBdr>
            </w:div>
            <w:div w:id="1569731560">
              <w:marLeft w:val="0"/>
              <w:marRight w:val="0"/>
              <w:marTop w:val="0"/>
              <w:marBottom w:val="0"/>
              <w:divBdr>
                <w:top w:val="none" w:sz="0" w:space="0" w:color="auto"/>
                <w:left w:val="none" w:sz="0" w:space="0" w:color="auto"/>
                <w:bottom w:val="none" w:sz="0" w:space="0" w:color="auto"/>
                <w:right w:val="none" w:sz="0" w:space="0" w:color="auto"/>
              </w:divBdr>
            </w:div>
            <w:div w:id="1855724953">
              <w:marLeft w:val="0"/>
              <w:marRight w:val="0"/>
              <w:marTop w:val="0"/>
              <w:marBottom w:val="0"/>
              <w:divBdr>
                <w:top w:val="none" w:sz="0" w:space="0" w:color="auto"/>
                <w:left w:val="none" w:sz="0" w:space="0" w:color="auto"/>
                <w:bottom w:val="none" w:sz="0" w:space="0" w:color="auto"/>
                <w:right w:val="none" w:sz="0" w:space="0" w:color="auto"/>
              </w:divBdr>
            </w:div>
            <w:div w:id="379330678">
              <w:marLeft w:val="0"/>
              <w:marRight w:val="0"/>
              <w:marTop w:val="0"/>
              <w:marBottom w:val="0"/>
              <w:divBdr>
                <w:top w:val="none" w:sz="0" w:space="0" w:color="auto"/>
                <w:left w:val="none" w:sz="0" w:space="0" w:color="auto"/>
                <w:bottom w:val="none" w:sz="0" w:space="0" w:color="auto"/>
                <w:right w:val="none" w:sz="0" w:space="0" w:color="auto"/>
              </w:divBdr>
            </w:div>
            <w:div w:id="1424299558">
              <w:marLeft w:val="0"/>
              <w:marRight w:val="0"/>
              <w:marTop w:val="0"/>
              <w:marBottom w:val="0"/>
              <w:divBdr>
                <w:top w:val="none" w:sz="0" w:space="0" w:color="auto"/>
                <w:left w:val="none" w:sz="0" w:space="0" w:color="auto"/>
                <w:bottom w:val="none" w:sz="0" w:space="0" w:color="auto"/>
                <w:right w:val="none" w:sz="0" w:space="0" w:color="auto"/>
              </w:divBdr>
            </w:div>
            <w:div w:id="911046390">
              <w:marLeft w:val="0"/>
              <w:marRight w:val="0"/>
              <w:marTop w:val="0"/>
              <w:marBottom w:val="0"/>
              <w:divBdr>
                <w:top w:val="none" w:sz="0" w:space="0" w:color="auto"/>
                <w:left w:val="none" w:sz="0" w:space="0" w:color="auto"/>
                <w:bottom w:val="none" w:sz="0" w:space="0" w:color="auto"/>
                <w:right w:val="none" w:sz="0" w:space="0" w:color="auto"/>
              </w:divBdr>
            </w:div>
            <w:div w:id="1748072549">
              <w:marLeft w:val="0"/>
              <w:marRight w:val="0"/>
              <w:marTop w:val="0"/>
              <w:marBottom w:val="0"/>
              <w:divBdr>
                <w:top w:val="none" w:sz="0" w:space="0" w:color="auto"/>
                <w:left w:val="none" w:sz="0" w:space="0" w:color="auto"/>
                <w:bottom w:val="none" w:sz="0" w:space="0" w:color="auto"/>
                <w:right w:val="none" w:sz="0" w:space="0" w:color="auto"/>
              </w:divBdr>
            </w:div>
            <w:div w:id="16415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2996">
      <w:bodyDiv w:val="1"/>
      <w:marLeft w:val="0"/>
      <w:marRight w:val="0"/>
      <w:marTop w:val="0"/>
      <w:marBottom w:val="0"/>
      <w:divBdr>
        <w:top w:val="none" w:sz="0" w:space="0" w:color="auto"/>
        <w:left w:val="none" w:sz="0" w:space="0" w:color="auto"/>
        <w:bottom w:val="none" w:sz="0" w:space="0" w:color="auto"/>
        <w:right w:val="none" w:sz="0" w:space="0" w:color="auto"/>
      </w:divBdr>
    </w:div>
    <w:div w:id="643579484">
      <w:bodyDiv w:val="1"/>
      <w:marLeft w:val="0"/>
      <w:marRight w:val="0"/>
      <w:marTop w:val="0"/>
      <w:marBottom w:val="0"/>
      <w:divBdr>
        <w:top w:val="none" w:sz="0" w:space="0" w:color="auto"/>
        <w:left w:val="none" w:sz="0" w:space="0" w:color="auto"/>
        <w:bottom w:val="none" w:sz="0" w:space="0" w:color="auto"/>
        <w:right w:val="none" w:sz="0" w:space="0" w:color="auto"/>
      </w:divBdr>
    </w:div>
    <w:div w:id="815344601">
      <w:bodyDiv w:val="1"/>
      <w:marLeft w:val="0"/>
      <w:marRight w:val="0"/>
      <w:marTop w:val="0"/>
      <w:marBottom w:val="0"/>
      <w:divBdr>
        <w:top w:val="none" w:sz="0" w:space="0" w:color="auto"/>
        <w:left w:val="none" w:sz="0" w:space="0" w:color="auto"/>
        <w:bottom w:val="none" w:sz="0" w:space="0" w:color="auto"/>
        <w:right w:val="none" w:sz="0" w:space="0" w:color="auto"/>
      </w:divBdr>
    </w:div>
    <w:div w:id="1136030188">
      <w:bodyDiv w:val="1"/>
      <w:marLeft w:val="0"/>
      <w:marRight w:val="0"/>
      <w:marTop w:val="0"/>
      <w:marBottom w:val="0"/>
      <w:divBdr>
        <w:top w:val="none" w:sz="0" w:space="0" w:color="auto"/>
        <w:left w:val="none" w:sz="0" w:space="0" w:color="auto"/>
        <w:bottom w:val="none" w:sz="0" w:space="0" w:color="auto"/>
        <w:right w:val="none" w:sz="0" w:space="0" w:color="auto"/>
      </w:divBdr>
    </w:div>
    <w:div w:id="1440880615">
      <w:bodyDiv w:val="1"/>
      <w:marLeft w:val="0"/>
      <w:marRight w:val="0"/>
      <w:marTop w:val="0"/>
      <w:marBottom w:val="0"/>
      <w:divBdr>
        <w:top w:val="none" w:sz="0" w:space="0" w:color="auto"/>
        <w:left w:val="none" w:sz="0" w:space="0" w:color="auto"/>
        <w:bottom w:val="none" w:sz="0" w:space="0" w:color="auto"/>
        <w:right w:val="none" w:sz="0" w:space="0" w:color="auto"/>
      </w:divBdr>
    </w:div>
    <w:div w:id="14719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kindipublisher.com/index.php/jeltal" TargetMode="External"/><Relationship Id="rId3" Type="http://schemas.openxmlformats.org/officeDocument/2006/relationships/settings" Target="settings.xml"/><Relationship Id="rId7" Type="http://schemas.openxmlformats.org/officeDocument/2006/relationships/hyperlink" Target="https://doi.org/10.34238/tnu-jst.2020.03.25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GIOI SO</dc:creator>
  <cp:lastModifiedBy>MyPC</cp:lastModifiedBy>
  <cp:revision>13</cp:revision>
  <dcterms:created xsi:type="dcterms:W3CDTF">2022-06-07T15:52:00Z</dcterms:created>
  <dcterms:modified xsi:type="dcterms:W3CDTF">2022-08-16T03:11:00Z</dcterms:modified>
</cp:coreProperties>
</file>